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2D8F" w14:textId="6EAF9E8A" w:rsidR="00E63D7E" w:rsidRDefault="00000000">
      <w:pPr>
        <w:tabs>
          <w:tab w:val="left" w:pos="8820"/>
        </w:tabs>
        <w:spacing w:line="269" w:lineRule="auto"/>
        <w:ind w:firstLineChars="0" w:firstLine="0"/>
        <w:jc w:val="right"/>
        <w:rPr>
          <w:sz w:val="28"/>
          <w:szCs w:val="20"/>
        </w:rPr>
      </w:pPr>
      <w:r>
        <w:rPr>
          <w:sz w:val="28"/>
          <w:szCs w:val="20"/>
        </w:rPr>
        <w:t>报告编号：</w:t>
      </w:r>
      <w:r>
        <w:rPr>
          <w:sz w:val="28"/>
          <w:szCs w:val="20"/>
        </w:rPr>
        <w:t>B-</w:t>
      </w:r>
      <w:r w:rsidR="00413FAC">
        <w:rPr>
          <w:sz w:val="28"/>
          <w:szCs w:val="20"/>
        </w:rPr>
        <w:t>2022</w:t>
      </w:r>
      <w:r>
        <w:rPr>
          <w:sz w:val="28"/>
          <w:szCs w:val="20"/>
        </w:rPr>
        <w:t>-</w:t>
      </w:r>
      <w:r w:rsidR="00EE5587" w:rsidRPr="00EE5587">
        <w:t xml:space="preserve"> </w:t>
      </w:r>
      <w:r w:rsidR="00EE5587" w:rsidRPr="00EE5587">
        <w:rPr>
          <w:sz w:val="28"/>
          <w:szCs w:val="20"/>
        </w:rPr>
        <w:t>087350176</w:t>
      </w:r>
      <w:r>
        <w:rPr>
          <w:sz w:val="28"/>
          <w:szCs w:val="20"/>
        </w:rPr>
        <w:t>-02</w:t>
      </w:r>
    </w:p>
    <w:p w14:paraId="4ABE8C08" w14:textId="77777777" w:rsidR="00E63D7E" w:rsidRDefault="00E63D7E">
      <w:pPr>
        <w:tabs>
          <w:tab w:val="left" w:pos="8820"/>
        </w:tabs>
        <w:spacing w:line="269" w:lineRule="auto"/>
        <w:ind w:firstLineChars="0" w:firstLine="0"/>
        <w:jc w:val="left"/>
      </w:pPr>
    </w:p>
    <w:p w14:paraId="0B0EFAE2" w14:textId="77777777" w:rsidR="00E63D7E" w:rsidRDefault="00E63D7E">
      <w:pPr>
        <w:tabs>
          <w:tab w:val="left" w:pos="8820"/>
        </w:tabs>
        <w:spacing w:line="269" w:lineRule="auto"/>
        <w:ind w:firstLineChars="0" w:firstLine="0"/>
        <w:jc w:val="left"/>
      </w:pPr>
    </w:p>
    <w:p w14:paraId="58BB59C3" w14:textId="77777777" w:rsidR="00E63D7E" w:rsidRDefault="00E63D7E">
      <w:pPr>
        <w:ind w:firstLineChars="0" w:firstLine="0"/>
        <w:jc w:val="center"/>
        <w:rPr>
          <w:sz w:val="44"/>
        </w:rPr>
      </w:pPr>
    </w:p>
    <w:p w14:paraId="266F6762" w14:textId="77777777" w:rsidR="00E63D7E" w:rsidRDefault="00E63D7E">
      <w:pPr>
        <w:ind w:firstLineChars="0" w:firstLine="0"/>
        <w:jc w:val="center"/>
        <w:rPr>
          <w:sz w:val="44"/>
        </w:rPr>
      </w:pPr>
    </w:p>
    <w:p w14:paraId="1ADDD067" w14:textId="77777777" w:rsidR="00E63D7E" w:rsidRDefault="00E63D7E">
      <w:pPr>
        <w:ind w:firstLineChars="0" w:firstLine="0"/>
        <w:jc w:val="center"/>
        <w:rPr>
          <w:sz w:val="44"/>
        </w:rPr>
      </w:pPr>
    </w:p>
    <w:p w14:paraId="4A90C2EE" w14:textId="1D3ACFC4" w:rsidR="00E63D7E" w:rsidRDefault="008B07FC">
      <w:pPr>
        <w:ind w:firstLineChars="0" w:firstLine="0"/>
        <w:jc w:val="center"/>
        <w:rPr>
          <w:b/>
          <w:bCs/>
          <w:sz w:val="40"/>
          <w:szCs w:val="40"/>
        </w:rPr>
      </w:pPr>
      <w:r>
        <w:rPr>
          <w:b/>
          <w:bCs/>
          <w:sz w:val="40"/>
          <w:szCs w:val="40"/>
        </w:rPr>
        <w:t>国工控股集团有限公司</w:t>
      </w:r>
    </w:p>
    <w:p w14:paraId="2E92F130" w14:textId="33216EAA" w:rsidR="00E63D7E" w:rsidRDefault="00413FAC">
      <w:pPr>
        <w:ind w:firstLineChars="0" w:firstLine="0"/>
        <w:jc w:val="center"/>
        <w:rPr>
          <w:b/>
          <w:bCs/>
          <w:sz w:val="40"/>
          <w:szCs w:val="40"/>
        </w:rPr>
      </w:pPr>
      <w:r>
        <w:rPr>
          <w:b/>
          <w:bCs/>
          <w:sz w:val="40"/>
          <w:szCs w:val="40"/>
        </w:rPr>
        <w:t>2022</w:t>
      </w:r>
      <w:r>
        <w:rPr>
          <w:b/>
          <w:bCs/>
          <w:sz w:val="40"/>
          <w:szCs w:val="40"/>
        </w:rPr>
        <w:t>年度</w:t>
      </w:r>
    </w:p>
    <w:p w14:paraId="563B9847" w14:textId="77777777" w:rsidR="00E63D7E" w:rsidRDefault="00000000">
      <w:pPr>
        <w:ind w:firstLineChars="0" w:firstLine="0"/>
        <w:jc w:val="center"/>
        <w:rPr>
          <w:b/>
          <w:bCs/>
          <w:sz w:val="40"/>
          <w:szCs w:val="40"/>
        </w:rPr>
      </w:pPr>
      <w:r>
        <w:rPr>
          <w:b/>
          <w:bCs/>
          <w:sz w:val="40"/>
          <w:szCs w:val="40"/>
        </w:rPr>
        <w:t>温室气体排放核查报告</w:t>
      </w:r>
    </w:p>
    <w:p w14:paraId="474DAD77" w14:textId="77777777" w:rsidR="00E63D7E" w:rsidRDefault="00E63D7E">
      <w:pPr>
        <w:ind w:firstLineChars="0" w:firstLine="0"/>
        <w:jc w:val="left"/>
        <w:rPr>
          <w:b/>
          <w:bCs/>
          <w:szCs w:val="24"/>
        </w:rPr>
      </w:pPr>
    </w:p>
    <w:p w14:paraId="0A0487A0" w14:textId="77777777" w:rsidR="00E63D7E" w:rsidRDefault="00E63D7E">
      <w:pPr>
        <w:ind w:firstLineChars="0" w:firstLine="0"/>
        <w:rPr>
          <w:b/>
          <w:bCs/>
          <w:sz w:val="44"/>
        </w:rPr>
      </w:pPr>
    </w:p>
    <w:p w14:paraId="6AD3ACFC" w14:textId="77777777" w:rsidR="00E63D7E" w:rsidRDefault="00E63D7E">
      <w:pPr>
        <w:ind w:firstLineChars="0" w:firstLine="0"/>
        <w:rPr>
          <w:b/>
          <w:bCs/>
          <w:sz w:val="44"/>
        </w:rPr>
      </w:pPr>
    </w:p>
    <w:p w14:paraId="55A031A9" w14:textId="77777777" w:rsidR="00E63D7E" w:rsidRDefault="00E63D7E">
      <w:pPr>
        <w:ind w:firstLineChars="0" w:firstLine="0"/>
        <w:rPr>
          <w:b/>
          <w:bCs/>
          <w:sz w:val="44"/>
        </w:rPr>
      </w:pPr>
    </w:p>
    <w:p w14:paraId="7D9E12CE" w14:textId="77777777" w:rsidR="00E63D7E" w:rsidRDefault="00E63D7E">
      <w:pPr>
        <w:ind w:firstLineChars="0" w:firstLine="0"/>
        <w:rPr>
          <w:b/>
          <w:bCs/>
          <w:sz w:val="44"/>
        </w:rPr>
      </w:pPr>
    </w:p>
    <w:p w14:paraId="3444770D" w14:textId="77777777" w:rsidR="00E63D7E" w:rsidRDefault="00E63D7E">
      <w:pPr>
        <w:ind w:firstLineChars="0" w:firstLine="0"/>
        <w:rPr>
          <w:b/>
          <w:bCs/>
          <w:sz w:val="44"/>
        </w:rPr>
      </w:pPr>
    </w:p>
    <w:p w14:paraId="4197FE45" w14:textId="2154CA0B" w:rsidR="00E63D7E" w:rsidRDefault="00DF0BC9">
      <w:pPr>
        <w:ind w:firstLineChars="0" w:firstLine="0"/>
        <w:rPr>
          <w:b/>
          <w:bCs/>
          <w:sz w:val="48"/>
          <w:szCs w:val="20"/>
        </w:rPr>
      </w:pPr>
      <w:r>
        <w:rPr>
          <w:noProof/>
          <w:snapToGrid/>
        </w:rPr>
        <w:drawing>
          <wp:anchor distT="0" distB="0" distL="114300" distR="114300" simplePos="0" relativeHeight="251661312" behindDoc="1" locked="0" layoutInCell="1" allowOverlap="1" wp14:anchorId="44431936" wp14:editId="0006EF96">
            <wp:simplePos x="0" y="0"/>
            <wp:positionH relativeFrom="column">
              <wp:posOffset>2532503</wp:posOffset>
            </wp:positionH>
            <wp:positionV relativeFrom="paragraph">
              <wp:posOffset>58899</wp:posOffset>
            </wp:positionV>
            <wp:extent cx="1651000" cy="1631950"/>
            <wp:effectExtent l="0" t="0" r="6350" b="6350"/>
            <wp:wrapNone/>
            <wp:docPr id="20" name="图片 20" descr="电子章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电子章_副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51000" cy="1631950"/>
                    </a:xfrm>
                    <a:prstGeom prst="rect">
                      <a:avLst/>
                    </a:prstGeom>
                    <a:noFill/>
                    <a:ln>
                      <a:noFill/>
                    </a:ln>
                  </pic:spPr>
                </pic:pic>
              </a:graphicData>
            </a:graphic>
          </wp:anchor>
        </w:drawing>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3170"/>
      </w:tblGrid>
      <w:tr w:rsidR="00E63D7E" w14:paraId="46C70858" w14:textId="77777777">
        <w:trPr>
          <w:trHeight w:val="555"/>
          <w:jc w:val="center"/>
        </w:trPr>
        <w:tc>
          <w:tcPr>
            <w:tcW w:w="2779" w:type="dxa"/>
          </w:tcPr>
          <w:p w14:paraId="7F028104" w14:textId="77777777" w:rsidR="00E63D7E" w:rsidRDefault="00000000">
            <w:pPr>
              <w:ind w:firstLineChars="0" w:firstLine="0"/>
              <w:jc w:val="distribute"/>
              <w:rPr>
                <w:b/>
                <w:sz w:val="28"/>
                <w:szCs w:val="32"/>
              </w:rPr>
            </w:pPr>
            <w:r>
              <w:rPr>
                <w:b/>
                <w:sz w:val="28"/>
                <w:szCs w:val="32"/>
              </w:rPr>
              <w:t>核查机构（公章）：</w:t>
            </w:r>
          </w:p>
        </w:tc>
        <w:tc>
          <w:tcPr>
            <w:tcW w:w="3170" w:type="dxa"/>
          </w:tcPr>
          <w:p w14:paraId="1E1C827F" w14:textId="76A48A26" w:rsidR="00E63D7E" w:rsidRDefault="00000000">
            <w:pPr>
              <w:ind w:firstLineChars="0" w:firstLine="0"/>
              <w:jc w:val="center"/>
              <w:rPr>
                <w:b/>
                <w:sz w:val="28"/>
                <w:szCs w:val="32"/>
              </w:rPr>
            </w:pPr>
            <w:r>
              <w:rPr>
                <w:rFonts w:hint="eastAsia"/>
                <w:b/>
                <w:sz w:val="28"/>
                <w:szCs w:val="32"/>
              </w:rPr>
              <w:t>杭州万泰认证有限公司</w:t>
            </w:r>
          </w:p>
        </w:tc>
      </w:tr>
      <w:tr w:rsidR="00E63D7E" w14:paraId="2CE0025C" w14:textId="77777777">
        <w:trPr>
          <w:trHeight w:val="555"/>
          <w:jc w:val="center"/>
        </w:trPr>
        <w:tc>
          <w:tcPr>
            <w:tcW w:w="2779" w:type="dxa"/>
          </w:tcPr>
          <w:p w14:paraId="5C97F960" w14:textId="77777777" w:rsidR="00E63D7E" w:rsidRDefault="00000000">
            <w:pPr>
              <w:ind w:firstLineChars="0" w:firstLine="0"/>
              <w:jc w:val="distribute"/>
              <w:rPr>
                <w:b/>
                <w:sz w:val="28"/>
                <w:szCs w:val="32"/>
              </w:rPr>
            </w:pPr>
            <w:r>
              <w:rPr>
                <w:b/>
                <w:sz w:val="28"/>
                <w:szCs w:val="32"/>
              </w:rPr>
              <w:t>核查报告签发日期：</w:t>
            </w:r>
          </w:p>
        </w:tc>
        <w:tc>
          <w:tcPr>
            <w:tcW w:w="3170" w:type="dxa"/>
          </w:tcPr>
          <w:p w14:paraId="4D46B6CF" w14:textId="5DF117AC" w:rsidR="00E63D7E" w:rsidRDefault="00413FAC">
            <w:pPr>
              <w:ind w:firstLineChars="0" w:firstLine="0"/>
              <w:jc w:val="center"/>
              <w:rPr>
                <w:b/>
                <w:sz w:val="28"/>
                <w:szCs w:val="32"/>
              </w:rPr>
            </w:pPr>
            <w:r>
              <w:rPr>
                <w:rFonts w:hint="eastAsia"/>
                <w:b/>
                <w:sz w:val="28"/>
                <w:szCs w:val="32"/>
              </w:rPr>
              <w:t>2023</w:t>
            </w:r>
            <w:r>
              <w:rPr>
                <w:rFonts w:hint="eastAsia"/>
                <w:b/>
                <w:sz w:val="28"/>
                <w:szCs w:val="32"/>
              </w:rPr>
              <w:t>年</w:t>
            </w:r>
            <w:r>
              <w:rPr>
                <w:rFonts w:hint="eastAsia"/>
                <w:b/>
                <w:sz w:val="28"/>
                <w:szCs w:val="32"/>
              </w:rPr>
              <w:t>1</w:t>
            </w:r>
            <w:r>
              <w:rPr>
                <w:b/>
                <w:sz w:val="28"/>
                <w:szCs w:val="32"/>
              </w:rPr>
              <w:t>1</w:t>
            </w:r>
            <w:r>
              <w:rPr>
                <w:rFonts w:hint="eastAsia"/>
                <w:b/>
                <w:sz w:val="28"/>
                <w:szCs w:val="32"/>
              </w:rPr>
              <w:t>月</w:t>
            </w:r>
            <w:r>
              <w:rPr>
                <w:rFonts w:hint="eastAsia"/>
                <w:b/>
                <w:sz w:val="28"/>
                <w:szCs w:val="32"/>
              </w:rPr>
              <w:t>29</w:t>
            </w:r>
            <w:r>
              <w:rPr>
                <w:rFonts w:hint="eastAsia"/>
                <w:b/>
                <w:sz w:val="28"/>
                <w:szCs w:val="32"/>
              </w:rPr>
              <w:t>日</w:t>
            </w:r>
          </w:p>
        </w:tc>
      </w:tr>
    </w:tbl>
    <w:p w14:paraId="28C75120" w14:textId="77777777" w:rsidR="00E63D7E" w:rsidRDefault="00E63D7E">
      <w:pPr>
        <w:ind w:leftChars="303" w:left="727" w:firstLineChars="0" w:firstLine="0"/>
        <w:jc w:val="left"/>
        <w:rPr>
          <w:b/>
          <w:sz w:val="30"/>
          <w:szCs w:val="30"/>
        </w:rPr>
      </w:pPr>
    </w:p>
    <w:p w14:paraId="017FF9F7" w14:textId="77777777" w:rsidR="00E63D7E" w:rsidRDefault="00E63D7E">
      <w:pPr>
        <w:ind w:leftChars="303" w:left="727" w:firstLineChars="0" w:firstLine="0"/>
        <w:jc w:val="left"/>
        <w:rPr>
          <w:b/>
          <w:sz w:val="30"/>
          <w:szCs w:val="30"/>
        </w:rPr>
        <w:sectPr w:rsidR="00E63D7E" w:rsidSect="004B799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docGrid w:type="lines" w:linePitch="381"/>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58"/>
        <w:gridCol w:w="860"/>
        <w:gridCol w:w="130"/>
        <w:gridCol w:w="646"/>
        <w:gridCol w:w="478"/>
        <w:gridCol w:w="1285"/>
        <w:gridCol w:w="133"/>
        <w:gridCol w:w="141"/>
        <w:gridCol w:w="644"/>
        <w:gridCol w:w="2122"/>
        <w:gridCol w:w="13"/>
      </w:tblGrid>
      <w:tr w:rsidR="00E63D7E" w14:paraId="36F8E8EC" w14:textId="77777777">
        <w:trPr>
          <w:jc w:val="center"/>
        </w:trPr>
        <w:tc>
          <w:tcPr>
            <w:tcW w:w="1114" w:type="pct"/>
            <w:gridSpan w:val="2"/>
            <w:tcBorders>
              <w:top w:val="single" w:sz="4" w:space="0" w:color="auto"/>
            </w:tcBorders>
            <w:vAlign w:val="center"/>
          </w:tcPr>
          <w:p w14:paraId="25A53B32" w14:textId="77777777" w:rsidR="00E63D7E" w:rsidRDefault="00000000">
            <w:pPr>
              <w:spacing w:line="276" w:lineRule="auto"/>
              <w:ind w:firstLineChars="0" w:firstLine="0"/>
              <w:jc w:val="left"/>
              <w:rPr>
                <w:spacing w:val="-8"/>
                <w:sz w:val="21"/>
                <w:szCs w:val="21"/>
              </w:rPr>
            </w:pPr>
            <w:r>
              <w:rPr>
                <w:spacing w:val="-8"/>
                <w:sz w:val="21"/>
                <w:szCs w:val="21"/>
              </w:rPr>
              <w:lastRenderedPageBreak/>
              <w:t>企业（或者其他经济体组织）名称</w:t>
            </w:r>
          </w:p>
        </w:tc>
        <w:tc>
          <w:tcPr>
            <w:tcW w:w="1273" w:type="pct"/>
            <w:gridSpan w:val="4"/>
            <w:tcBorders>
              <w:top w:val="single" w:sz="4" w:space="0" w:color="auto"/>
            </w:tcBorders>
            <w:vAlign w:val="center"/>
          </w:tcPr>
          <w:p w14:paraId="4EDCA510" w14:textId="20089218" w:rsidR="00E63D7E" w:rsidRDefault="008B07FC">
            <w:pPr>
              <w:spacing w:line="276" w:lineRule="auto"/>
              <w:ind w:firstLineChars="0" w:firstLine="0"/>
              <w:jc w:val="left"/>
              <w:rPr>
                <w:sz w:val="21"/>
                <w:szCs w:val="21"/>
              </w:rPr>
            </w:pPr>
            <w:r>
              <w:rPr>
                <w:sz w:val="21"/>
                <w:szCs w:val="21"/>
              </w:rPr>
              <w:t>国工控股集团有限公司</w:t>
            </w:r>
          </w:p>
        </w:tc>
        <w:tc>
          <w:tcPr>
            <w:tcW w:w="854" w:type="pct"/>
            <w:gridSpan w:val="2"/>
            <w:tcBorders>
              <w:top w:val="single" w:sz="4" w:space="0" w:color="auto"/>
            </w:tcBorders>
            <w:vAlign w:val="center"/>
          </w:tcPr>
          <w:p w14:paraId="01B52920" w14:textId="77777777" w:rsidR="00E63D7E" w:rsidRDefault="00000000">
            <w:pPr>
              <w:spacing w:line="276" w:lineRule="auto"/>
              <w:ind w:firstLineChars="0" w:firstLine="0"/>
              <w:jc w:val="left"/>
              <w:rPr>
                <w:sz w:val="21"/>
                <w:szCs w:val="21"/>
              </w:rPr>
            </w:pPr>
            <w:r>
              <w:rPr>
                <w:sz w:val="21"/>
                <w:szCs w:val="21"/>
              </w:rPr>
              <w:t>地址</w:t>
            </w:r>
          </w:p>
        </w:tc>
        <w:tc>
          <w:tcPr>
            <w:tcW w:w="1759" w:type="pct"/>
            <w:gridSpan w:val="4"/>
            <w:tcBorders>
              <w:top w:val="single" w:sz="4" w:space="0" w:color="auto"/>
            </w:tcBorders>
            <w:vAlign w:val="center"/>
          </w:tcPr>
          <w:p w14:paraId="1DF76560" w14:textId="72963797" w:rsidR="00E63D7E" w:rsidRDefault="008B07FC">
            <w:pPr>
              <w:spacing w:line="276" w:lineRule="auto"/>
              <w:ind w:firstLineChars="0" w:firstLine="0"/>
              <w:jc w:val="left"/>
              <w:rPr>
                <w:sz w:val="21"/>
                <w:szCs w:val="21"/>
              </w:rPr>
            </w:pPr>
            <w:r w:rsidRPr="008B07FC">
              <w:rPr>
                <w:rFonts w:hint="eastAsia"/>
                <w:sz w:val="21"/>
                <w:szCs w:val="21"/>
              </w:rPr>
              <w:t>浙江省丽水市</w:t>
            </w:r>
            <w:proofErr w:type="gramStart"/>
            <w:r w:rsidRPr="008B07FC">
              <w:rPr>
                <w:rFonts w:hint="eastAsia"/>
                <w:sz w:val="21"/>
                <w:szCs w:val="21"/>
              </w:rPr>
              <w:t>莲都区南明山</w:t>
            </w:r>
            <w:proofErr w:type="gramEnd"/>
            <w:r w:rsidRPr="008B07FC">
              <w:rPr>
                <w:rFonts w:hint="eastAsia"/>
                <w:sz w:val="21"/>
                <w:szCs w:val="21"/>
              </w:rPr>
              <w:t>街道惠民街</w:t>
            </w:r>
            <w:r w:rsidRPr="008B07FC">
              <w:rPr>
                <w:rFonts w:hint="eastAsia"/>
                <w:sz w:val="21"/>
                <w:szCs w:val="21"/>
              </w:rPr>
              <w:t>353</w:t>
            </w:r>
            <w:r>
              <w:rPr>
                <w:rFonts w:hint="eastAsia"/>
                <w:sz w:val="21"/>
                <w:szCs w:val="21"/>
              </w:rPr>
              <w:t>号</w:t>
            </w:r>
          </w:p>
        </w:tc>
      </w:tr>
      <w:tr w:rsidR="00E63D7E" w14:paraId="7315F7B0" w14:textId="77777777">
        <w:trPr>
          <w:trHeight w:val="90"/>
          <w:jc w:val="center"/>
        </w:trPr>
        <w:tc>
          <w:tcPr>
            <w:tcW w:w="1114" w:type="pct"/>
            <w:gridSpan w:val="2"/>
            <w:tcBorders>
              <w:top w:val="single" w:sz="4" w:space="0" w:color="auto"/>
            </w:tcBorders>
            <w:vAlign w:val="center"/>
          </w:tcPr>
          <w:p w14:paraId="060C7670" w14:textId="77777777" w:rsidR="00E63D7E" w:rsidRDefault="00000000">
            <w:pPr>
              <w:spacing w:line="276" w:lineRule="auto"/>
              <w:ind w:firstLineChars="0" w:firstLine="0"/>
              <w:jc w:val="left"/>
              <w:rPr>
                <w:sz w:val="21"/>
                <w:szCs w:val="21"/>
              </w:rPr>
            </w:pPr>
            <w:r>
              <w:rPr>
                <w:sz w:val="21"/>
                <w:szCs w:val="21"/>
              </w:rPr>
              <w:t>联系人</w:t>
            </w:r>
          </w:p>
        </w:tc>
        <w:tc>
          <w:tcPr>
            <w:tcW w:w="1273" w:type="pct"/>
            <w:gridSpan w:val="4"/>
            <w:tcBorders>
              <w:top w:val="single" w:sz="4" w:space="0" w:color="auto"/>
            </w:tcBorders>
            <w:vAlign w:val="center"/>
          </w:tcPr>
          <w:p w14:paraId="27284BDB" w14:textId="5A4E604C" w:rsidR="00E63D7E" w:rsidRDefault="008B07FC">
            <w:pPr>
              <w:spacing w:line="276" w:lineRule="auto"/>
              <w:ind w:firstLineChars="0" w:firstLine="0"/>
              <w:jc w:val="left"/>
              <w:rPr>
                <w:sz w:val="21"/>
                <w:szCs w:val="21"/>
                <w:highlight w:val="yellow"/>
              </w:rPr>
            </w:pPr>
            <w:r w:rsidRPr="00F047E9">
              <w:rPr>
                <w:rFonts w:hint="eastAsia"/>
                <w:sz w:val="21"/>
                <w:szCs w:val="21"/>
              </w:rPr>
              <w:t>方云杰</w:t>
            </w:r>
          </w:p>
        </w:tc>
        <w:tc>
          <w:tcPr>
            <w:tcW w:w="854" w:type="pct"/>
            <w:gridSpan w:val="2"/>
            <w:tcBorders>
              <w:top w:val="single" w:sz="4" w:space="0" w:color="auto"/>
            </w:tcBorders>
            <w:vAlign w:val="center"/>
          </w:tcPr>
          <w:p w14:paraId="4FF2C7A1" w14:textId="77777777" w:rsidR="00E63D7E" w:rsidRDefault="00000000">
            <w:pPr>
              <w:spacing w:line="276" w:lineRule="auto"/>
              <w:ind w:firstLineChars="0" w:firstLine="0"/>
              <w:jc w:val="left"/>
              <w:rPr>
                <w:spacing w:val="-10"/>
                <w:sz w:val="21"/>
                <w:szCs w:val="21"/>
              </w:rPr>
            </w:pPr>
            <w:r>
              <w:rPr>
                <w:spacing w:val="-10"/>
                <w:sz w:val="21"/>
                <w:szCs w:val="21"/>
              </w:rPr>
              <w:t>联系方式（电话、</w:t>
            </w:r>
            <w:r>
              <w:rPr>
                <w:spacing w:val="-10"/>
                <w:sz w:val="21"/>
                <w:szCs w:val="21"/>
              </w:rPr>
              <w:t>email</w:t>
            </w:r>
            <w:r>
              <w:rPr>
                <w:spacing w:val="-10"/>
                <w:sz w:val="21"/>
                <w:szCs w:val="21"/>
              </w:rPr>
              <w:t>）</w:t>
            </w:r>
          </w:p>
        </w:tc>
        <w:tc>
          <w:tcPr>
            <w:tcW w:w="1759" w:type="pct"/>
            <w:gridSpan w:val="4"/>
            <w:tcBorders>
              <w:top w:val="single" w:sz="4" w:space="0" w:color="auto"/>
            </w:tcBorders>
            <w:vAlign w:val="center"/>
          </w:tcPr>
          <w:p w14:paraId="2FE158BC" w14:textId="2921CB5F" w:rsidR="00E63D7E" w:rsidRDefault="00D85AA1">
            <w:pPr>
              <w:spacing w:line="276" w:lineRule="auto"/>
              <w:ind w:firstLineChars="0" w:firstLine="0"/>
              <w:jc w:val="left"/>
              <w:rPr>
                <w:sz w:val="21"/>
                <w:szCs w:val="21"/>
              </w:rPr>
            </w:pPr>
            <w:r w:rsidRPr="00D85AA1">
              <w:rPr>
                <w:sz w:val="21"/>
                <w:szCs w:val="21"/>
              </w:rPr>
              <w:t>13575376780</w:t>
            </w:r>
          </w:p>
        </w:tc>
      </w:tr>
      <w:tr w:rsidR="00E63D7E" w14:paraId="5BC97574" w14:textId="77777777">
        <w:trPr>
          <w:trHeight w:val="986"/>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5260848A" w14:textId="71AF1B7B" w:rsidR="00E63D7E" w:rsidRPr="008B07FC" w:rsidRDefault="00000000" w:rsidP="008B07FC">
            <w:pPr>
              <w:autoSpaceDE w:val="0"/>
              <w:autoSpaceDN w:val="0"/>
              <w:spacing w:line="276" w:lineRule="auto"/>
              <w:ind w:firstLineChars="0" w:firstLine="0"/>
              <w:jc w:val="left"/>
              <w:textAlignment w:val="bottom"/>
              <w:rPr>
                <w:bCs/>
                <w:sz w:val="21"/>
                <w:szCs w:val="21"/>
              </w:rPr>
            </w:pPr>
            <w:r>
              <w:rPr>
                <w:bCs/>
                <w:sz w:val="21"/>
                <w:szCs w:val="21"/>
              </w:rPr>
              <w:t>企业（或者其他经济组织）是否是委托方</w:t>
            </w:r>
            <w:r>
              <w:rPr>
                <w:bCs/>
                <w:sz w:val="21"/>
                <w:szCs w:val="21"/>
              </w:rPr>
              <w:t xml:space="preserve"> </w:t>
            </w:r>
            <w:r>
              <w:rPr>
                <w:bCs/>
                <w:sz w:val="21"/>
                <w:szCs w:val="21"/>
              </w:rPr>
              <w:t>？</w:t>
            </w:r>
            <w:r w:rsidR="008B07FC">
              <w:rPr>
                <w:rFonts w:ascii="仿宋_GB2312" w:hint="eastAsia"/>
                <w:bCs/>
                <w:sz w:val="21"/>
                <w:szCs w:val="21"/>
              </w:rPr>
              <w:t>■</w:t>
            </w:r>
            <w:r>
              <w:rPr>
                <w:bCs/>
                <w:sz w:val="21"/>
                <w:szCs w:val="21"/>
              </w:rPr>
              <w:t>是</w:t>
            </w:r>
            <w:r>
              <w:rPr>
                <w:bCs/>
                <w:sz w:val="21"/>
                <w:szCs w:val="21"/>
              </w:rPr>
              <w:t xml:space="preserve"> </w:t>
            </w:r>
            <w:r w:rsidR="008B07FC">
              <w:rPr>
                <w:rFonts w:ascii="仿宋_GB2312" w:hint="eastAsia"/>
                <w:bCs/>
                <w:sz w:val="21"/>
                <w:szCs w:val="21"/>
              </w:rPr>
              <w:t>□</w:t>
            </w:r>
            <w:r>
              <w:rPr>
                <w:bCs/>
                <w:sz w:val="21"/>
                <w:szCs w:val="21"/>
              </w:rPr>
              <w:t>否，如否，请填写以下内容。</w:t>
            </w:r>
          </w:p>
        </w:tc>
      </w:tr>
      <w:tr w:rsidR="00E63D7E" w14:paraId="578A2620" w14:textId="77777777">
        <w:trPr>
          <w:jc w:val="center"/>
        </w:trPr>
        <w:tc>
          <w:tcPr>
            <w:tcW w:w="2387" w:type="pct"/>
            <w:gridSpan w:val="6"/>
            <w:tcBorders>
              <w:top w:val="single" w:sz="4" w:space="0" w:color="auto"/>
            </w:tcBorders>
            <w:vAlign w:val="center"/>
          </w:tcPr>
          <w:p w14:paraId="5AABBC61" w14:textId="77777777" w:rsidR="00E63D7E" w:rsidRDefault="00000000">
            <w:pPr>
              <w:spacing w:line="276" w:lineRule="auto"/>
              <w:ind w:firstLineChars="0" w:firstLine="0"/>
              <w:jc w:val="left"/>
              <w:rPr>
                <w:spacing w:val="-10"/>
                <w:sz w:val="21"/>
                <w:szCs w:val="21"/>
              </w:rPr>
            </w:pPr>
            <w:r>
              <w:rPr>
                <w:bCs/>
                <w:spacing w:val="-10"/>
                <w:sz w:val="21"/>
                <w:szCs w:val="21"/>
              </w:rPr>
              <w:t>企业（或者其他经济组织）</w:t>
            </w:r>
            <w:r>
              <w:rPr>
                <w:spacing w:val="-10"/>
                <w:sz w:val="21"/>
                <w:szCs w:val="21"/>
              </w:rPr>
              <w:t>所属行业领域</w:t>
            </w:r>
          </w:p>
        </w:tc>
        <w:tc>
          <w:tcPr>
            <w:tcW w:w="2613" w:type="pct"/>
            <w:gridSpan w:val="6"/>
            <w:tcBorders>
              <w:top w:val="single" w:sz="4" w:space="0" w:color="auto"/>
            </w:tcBorders>
            <w:vAlign w:val="center"/>
          </w:tcPr>
          <w:p w14:paraId="2F6BD9AA" w14:textId="5D930930" w:rsidR="00E63D7E" w:rsidRDefault="00000000">
            <w:pPr>
              <w:spacing w:line="276" w:lineRule="auto"/>
              <w:ind w:firstLineChars="0" w:firstLine="0"/>
              <w:jc w:val="left"/>
              <w:rPr>
                <w:sz w:val="21"/>
                <w:szCs w:val="21"/>
              </w:rPr>
            </w:pPr>
            <w:r>
              <w:rPr>
                <w:rFonts w:hint="eastAsia"/>
                <w:sz w:val="21"/>
                <w:szCs w:val="21"/>
              </w:rPr>
              <w:t>3</w:t>
            </w:r>
            <w:r w:rsidR="00F047E9">
              <w:rPr>
                <w:rFonts w:hint="eastAsia"/>
                <w:sz w:val="21"/>
                <w:szCs w:val="21"/>
              </w:rPr>
              <w:t>443</w:t>
            </w:r>
            <w:r>
              <w:rPr>
                <w:sz w:val="21"/>
                <w:szCs w:val="21"/>
              </w:rPr>
              <w:t>-</w:t>
            </w:r>
            <w:r w:rsidR="00F047E9" w:rsidRPr="00F047E9">
              <w:rPr>
                <w:rFonts w:hint="eastAsia"/>
                <w:sz w:val="21"/>
                <w:szCs w:val="21"/>
              </w:rPr>
              <w:t>阀门和旋塞制</w:t>
            </w:r>
            <w:r>
              <w:rPr>
                <w:rFonts w:hint="eastAsia"/>
                <w:sz w:val="21"/>
                <w:szCs w:val="21"/>
              </w:rPr>
              <w:t>造</w:t>
            </w:r>
          </w:p>
        </w:tc>
      </w:tr>
      <w:tr w:rsidR="00E63D7E" w14:paraId="30DC37E6" w14:textId="77777777">
        <w:trPr>
          <w:jc w:val="center"/>
        </w:trPr>
        <w:tc>
          <w:tcPr>
            <w:tcW w:w="2387" w:type="pct"/>
            <w:gridSpan w:val="6"/>
            <w:vAlign w:val="center"/>
          </w:tcPr>
          <w:p w14:paraId="69E56B85" w14:textId="77777777" w:rsidR="00E63D7E" w:rsidRDefault="00000000">
            <w:pPr>
              <w:spacing w:line="276" w:lineRule="auto"/>
              <w:ind w:firstLineChars="0" w:firstLine="0"/>
              <w:jc w:val="left"/>
              <w:rPr>
                <w:spacing w:val="-14"/>
                <w:sz w:val="21"/>
                <w:szCs w:val="21"/>
              </w:rPr>
            </w:pPr>
            <w:r>
              <w:rPr>
                <w:bCs/>
                <w:spacing w:val="-14"/>
                <w:sz w:val="21"/>
                <w:szCs w:val="21"/>
              </w:rPr>
              <w:t>企业（或者其他经济组织）是否为独立法人</w:t>
            </w:r>
          </w:p>
        </w:tc>
        <w:tc>
          <w:tcPr>
            <w:tcW w:w="2613" w:type="pct"/>
            <w:gridSpan w:val="6"/>
            <w:vAlign w:val="center"/>
          </w:tcPr>
          <w:p w14:paraId="215ABB9D" w14:textId="77777777" w:rsidR="00E63D7E" w:rsidRDefault="00000000">
            <w:pPr>
              <w:spacing w:line="276" w:lineRule="auto"/>
              <w:ind w:firstLineChars="0" w:firstLine="0"/>
              <w:jc w:val="left"/>
              <w:rPr>
                <w:sz w:val="21"/>
                <w:szCs w:val="21"/>
              </w:rPr>
            </w:pPr>
            <w:r>
              <w:rPr>
                <w:sz w:val="21"/>
                <w:szCs w:val="21"/>
              </w:rPr>
              <w:t>是</w:t>
            </w:r>
          </w:p>
        </w:tc>
      </w:tr>
      <w:tr w:rsidR="00E63D7E" w14:paraId="4B476E7E" w14:textId="77777777">
        <w:trPr>
          <w:jc w:val="center"/>
        </w:trPr>
        <w:tc>
          <w:tcPr>
            <w:tcW w:w="2387" w:type="pct"/>
            <w:gridSpan w:val="6"/>
            <w:vAlign w:val="center"/>
          </w:tcPr>
          <w:p w14:paraId="0B593F6F" w14:textId="77777777" w:rsidR="00E63D7E" w:rsidRDefault="00000000">
            <w:pPr>
              <w:spacing w:line="276" w:lineRule="auto"/>
              <w:ind w:firstLineChars="0" w:firstLine="0"/>
              <w:jc w:val="left"/>
              <w:rPr>
                <w:sz w:val="21"/>
                <w:szCs w:val="21"/>
              </w:rPr>
            </w:pPr>
            <w:r>
              <w:rPr>
                <w:sz w:val="21"/>
                <w:szCs w:val="21"/>
              </w:rPr>
              <w:t>核算和报告依据</w:t>
            </w:r>
          </w:p>
        </w:tc>
        <w:tc>
          <w:tcPr>
            <w:tcW w:w="2613" w:type="pct"/>
            <w:gridSpan w:val="6"/>
            <w:vAlign w:val="center"/>
          </w:tcPr>
          <w:p w14:paraId="79E346BC" w14:textId="77777777" w:rsidR="00E63D7E" w:rsidRDefault="00000000">
            <w:pPr>
              <w:spacing w:line="276" w:lineRule="auto"/>
              <w:ind w:firstLineChars="0" w:firstLine="0"/>
              <w:jc w:val="left"/>
              <w:rPr>
                <w:spacing w:val="-10"/>
                <w:sz w:val="21"/>
                <w:szCs w:val="21"/>
              </w:rPr>
            </w:pPr>
            <w:bookmarkStart w:id="0" w:name="_Hlk73006784"/>
            <w:r>
              <w:rPr>
                <w:spacing w:val="-10"/>
                <w:sz w:val="21"/>
                <w:szCs w:val="21"/>
              </w:rPr>
              <w:t>《企业温室气体排放报告核查指南（试行）》</w:t>
            </w:r>
          </w:p>
          <w:p w14:paraId="1F1D8A18" w14:textId="77777777" w:rsidR="00E63D7E" w:rsidRDefault="00000000">
            <w:pPr>
              <w:spacing w:line="276" w:lineRule="auto"/>
              <w:ind w:left="210" w:hangingChars="100" w:hanging="210"/>
              <w:jc w:val="left"/>
              <w:rPr>
                <w:sz w:val="21"/>
                <w:szCs w:val="21"/>
              </w:rPr>
            </w:pPr>
            <w:bookmarkStart w:id="1" w:name="_Hlk73019003"/>
            <w:r>
              <w:rPr>
                <w:sz w:val="21"/>
                <w:szCs w:val="21"/>
              </w:rPr>
              <w:t>《机械设备制造企业温室气体排放核算方法与报告指南（试行）》</w:t>
            </w:r>
            <w:bookmarkEnd w:id="0"/>
            <w:bookmarkEnd w:id="1"/>
          </w:p>
        </w:tc>
      </w:tr>
      <w:tr w:rsidR="00E63D7E" w14:paraId="5510B363" w14:textId="77777777">
        <w:trPr>
          <w:jc w:val="center"/>
        </w:trPr>
        <w:tc>
          <w:tcPr>
            <w:tcW w:w="2387" w:type="pct"/>
            <w:gridSpan w:val="6"/>
            <w:vAlign w:val="center"/>
          </w:tcPr>
          <w:p w14:paraId="0E66C552" w14:textId="77777777" w:rsidR="00E63D7E" w:rsidRDefault="00000000">
            <w:pPr>
              <w:spacing w:line="276" w:lineRule="auto"/>
              <w:ind w:firstLineChars="0" w:firstLine="0"/>
              <w:jc w:val="left"/>
              <w:rPr>
                <w:sz w:val="21"/>
                <w:szCs w:val="21"/>
              </w:rPr>
            </w:pPr>
            <w:r>
              <w:rPr>
                <w:sz w:val="21"/>
                <w:szCs w:val="21"/>
              </w:rPr>
              <w:t>温室气体排放报告（初始）版本</w:t>
            </w:r>
            <w:r>
              <w:rPr>
                <w:sz w:val="21"/>
                <w:szCs w:val="21"/>
              </w:rPr>
              <w:t>/</w:t>
            </w:r>
            <w:r>
              <w:rPr>
                <w:sz w:val="21"/>
                <w:szCs w:val="21"/>
              </w:rPr>
              <w:t>日期</w:t>
            </w:r>
          </w:p>
        </w:tc>
        <w:tc>
          <w:tcPr>
            <w:tcW w:w="2613" w:type="pct"/>
            <w:gridSpan w:val="6"/>
            <w:vAlign w:val="center"/>
          </w:tcPr>
          <w:p w14:paraId="17ACA3B2" w14:textId="0B1CC3AF" w:rsidR="00E63D7E" w:rsidRDefault="00000000">
            <w:pPr>
              <w:spacing w:line="276" w:lineRule="auto"/>
              <w:ind w:firstLineChars="0" w:firstLine="0"/>
              <w:jc w:val="left"/>
              <w:rPr>
                <w:sz w:val="21"/>
                <w:szCs w:val="21"/>
              </w:rPr>
            </w:pPr>
            <w:r>
              <w:rPr>
                <w:sz w:val="21"/>
                <w:szCs w:val="21"/>
              </w:rPr>
              <w:t>A-</w:t>
            </w:r>
            <w:r w:rsidR="00413FAC">
              <w:rPr>
                <w:sz w:val="21"/>
                <w:szCs w:val="21"/>
              </w:rPr>
              <w:t>2022</w:t>
            </w:r>
            <w:r>
              <w:rPr>
                <w:sz w:val="21"/>
                <w:szCs w:val="21"/>
              </w:rPr>
              <w:t>-704277673-01/</w:t>
            </w:r>
            <w:r w:rsidR="00413FAC">
              <w:rPr>
                <w:sz w:val="21"/>
                <w:szCs w:val="21"/>
              </w:rPr>
              <w:t>2023</w:t>
            </w:r>
            <w:r>
              <w:rPr>
                <w:sz w:val="21"/>
                <w:szCs w:val="21"/>
              </w:rPr>
              <w:t>年</w:t>
            </w:r>
            <w:r>
              <w:rPr>
                <w:sz w:val="21"/>
                <w:szCs w:val="21"/>
              </w:rPr>
              <w:t>09</w:t>
            </w:r>
            <w:r>
              <w:rPr>
                <w:sz w:val="21"/>
                <w:szCs w:val="21"/>
              </w:rPr>
              <w:t>月</w:t>
            </w:r>
            <w:r>
              <w:rPr>
                <w:sz w:val="21"/>
                <w:szCs w:val="21"/>
              </w:rPr>
              <w:t>09</w:t>
            </w:r>
            <w:r>
              <w:rPr>
                <w:sz w:val="21"/>
                <w:szCs w:val="21"/>
              </w:rPr>
              <w:t>日</w:t>
            </w:r>
          </w:p>
        </w:tc>
      </w:tr>
      <w:tr w:rsidR="00E63D7E" w14:paraId="13A26BE6" w14:textId="77777777">
        <w:trPr>
          <w:jc w:val="center"/>
        </w:trPr>
        <w:tc>
          <w:tcPr>
            <w:tcW w:w="2387" w:type="pct"/>
            <w:gridSpan w:val="6"/>
            <w:vAlign w:val="center"/>
          </w:tcPr>
          <w:p w14:paraId="7CBEC0FE" w14:textId="77777777" w:rsidR="00E63D7E" w:rsidRDefault="00000000">
            <w:pPr>
              <w:spacing w:line="276" w:lineRule="auto"/>
              <w:ind w:firstLineChars="0" w:firstLine="0"/>
              <w:jc w:val="left"/>
              <w:rPr>
                <w:sz w:val="21"/>
                <w:szCs w:val="21"/>
              </w:rPr>
            </w:pPr>
            <w:r>
              <w:rPr>
                <w:sz w:val="21"/>
                <w:szCs w:val="21"/>
              </w:rPr>
              <w:t>温室气体排放报告（最终）版本</w:t>
            </w:r>
            <w:r>
              <w:rPr>
                <w:sz w:val="21"/>
                <w:szCs w:val="21"/>
              </w:rPr>
              <w:t>/</w:t>
            </w:r>
            <w:r>
              <w:rPr>
                <w:sz w:val="21"/>
                <w:szCs w:val="21"/>
              </w:rPr>
              <w:t>日期</w:t>
            </w:r>
          </w:p>
        </w:tc>
        <w:tc>
          <w:tcPr>
            <w:tcW w:w="2613" w:type="pct"/>
            <w:gridSpan w:val="6"/>
            <w:vAlign w:val="center"/>
          </w:tcPr>
          <w:p w14:paraId="3CFEBCEC" w14:textId="32741251" w:rsidR="00E63D7E" w:rsidRDefault="00000000">
            <w:pPr>
              <w:spacing w:line="276" w:lineRule="auto"/>
              <w:ind w:firstLineChars="0" w:firstLine="0"/>
              <w:jc w:val="left"/>
              <w:rPr>
                <w:sz w:val="21"/>
                <w:szCs w:val="21"/>
              </w:rPr>
            </w:pPr>
            <w:r>
              <w:rPr>
                <w:sz w:val="21"/>
                <w:szCs w:val="21"/>
              </w:rPr>
              <w:t>A-</w:t>
            </w:r>
            <w:r w:rsidR="00413FAC">
              <w:rPr>
                <w:sz w:val="21"/>
                <w:szCs w:val="21"/>
              </w:rPr>
              <w:t>2022</w:t>
            </w:r>
            <w:r>
              <w:rPr>
                <w:sz w:val="21"/>
                <w:szCs w:val="21"/>
              </w:rPr>
              <w:t>-704277673-02/</w:t>
            </w:r>
            <w:r w:rsidR="00413FAC">
              <w:rPr>
                <w:sz w:val="21"/>
                <w:szCs w:val="21"/>
              </w:rPr>
              <w:t>2023</w:t>
            </w:r>
            <w:r>
              <w:rPr>
                <w:sz w:val="21"/>
                <w:szCs w:val="21"/>
              </w:rPr>
              <w:t>年</w:t>
            </w:r>
            <w:r>
              <w:rPr>
                <w:sz w:val="21"/>
                <w:szCs w:val="21"/>
              </w:rPr>
              <w:t>10</w:t>
            </w:r>
            <w:r>
              <w:rPr>
                <w:sz w:val="21"/>
                <w:szCs w:val="21"/>
              </w:rPr>
              <w:t>月</w:t>
            </w:r>
            <w:r>
              <w:rPr>
                <w:sz w:val="21"/>
                <w:szCs w:val="21"/>
              </w:rPr>
              <w:t>16</w:t>
            </w:r>
            <w:r>
              <w:rPr>
                <w:sz w:val="21"/>
                <w:szCs w:val="21"/>
              </w:rPr>
              <w:t>日</w:t>
            </w:r>
          </w:p>
        </w:tc>
      </w:tr>
      <w:tr w:rsidR="00E63D7E" w14:paraId="6048061B" w14:textId="77777777">
        <w:trPr>
          <w:gridAfter w:val="1"/>
          <w:wAfter w:w="8" w:type="pct"/>
          <w:trHeight w:val="340"/>
          <w:jc w:val="center"/>
        </w:trPr>
        <w:tc>
          <w:tcPr>
            <w:tcW w:w="1710" w:type="pct"/>
            <w:gridSpan w:val="4"/>
            <w:vAlign w:val="center"/>
          </w:tcPr>
          <w:p w14:paraId="591218F1" w14:textId="77777777" w:rsidR="00E63D7E" w:rsidRDefault="00000000">
            <w:pPr>
              <w:spacing w:line="276" w:lineRule="auto"/>
              <w:ind w:firstLineChars="0" w:firstLine="0"/>
              <w:jc w:val="center"/>
              <w:rPr>
                <w:sz w:val="21"/>
                <w:szCs w:val="21"/>
              </w:rPr>
            </w:pPr>
            <w:r>
              <w:rPr>
                <w:sz w:val="21"/>
                <w:szCs w:val="21"/>
              </w:rPr>
              <w:t>排放量</w:t>
            </w:r>
          </w:p>
        </w:tc>
        <w:tc>
          <w:tcPr>
            <w:tcW w:w="1616" w:type="pct"/>
            <w:gridSpan w:val="5"/>
            <w:vAlign w:val="center"/>
          </w:tcPr>
          <w:p w14:paraId="2653ACD8" w14:textId="77777777" w:rsidR="00E63D7E" w:rsidRDefault="00000000">
            <w:pPr>
              <w:spacing w:line="276" w:lineRule="auto"/>
              <w:ind w:firstLineChars="0" w:firstLine="0"/>
              <w:jc w:val="center"/>
              <w:rPr>
                <w:sz w:val="21"/>
                <w:szCs w:val="21"/>
              </w:rPr>
            </w:pPr>
            <w:r>
              <w:rPr>
                <w:sz w:val="21"/>
                <w:szCs w:val="21"/>
              </w:rPr>
              <w:t>按指南核算的企业法人边界的温室气体排放总量</w:t>
            </w:r>
          </w:p>
        </w:tc>
        <w:tc>
          <w:tcPr>
            <w:tcW w:w="1666" w:type="pct"/>
            <w:gridSpan w:val="2"/>
            <w:vAlign w:val="center"/>
          </w:tcPr>
          <w:p w14:paraId="731AA565" w14:textId="77777777" w:rsidR="00E63D7E" w:rsidRDefault="00000000">
            <w:pPr>
              <w:spacing w:line="276" w:lineRule="auto"/>
              <w:ind w:firstLineChars="0" w:firstLine="0"/>
              <w:jc w:val="center"/>
              <w:rPr>
                <w:sz w:val="21"/>
                <w:szCs w:val="21"/>
              </w:rPr>
            </w:pPr>
            <w:r>
              <w:rPr>
                <w:sz w:val="21"/>
                <w:szCs w:val="21"/>
              </w:rPr>
              <w:t>按补充数据表填报的二氧化碳排放总量</w:t>
            </w:r>
          </w:p>
        </w:tc>
      </w:tr>
      <w:tr w:rsidR="00E63D7E" w14:paraId="61FF33F6" w14:textId="77777777">
        <w:trPr>
          <w:gridAfter w:val="1"/>
          <w:wAfter w:w="8" w:type="pct"/>
          <w:trHeight w:val="340"/>
          <w:jc w:val="center"/>
        </w:trPr>
        <w:tc>
          <w:tcPr>
            <w:tcW w:w="1710" w:type="pct"/>
            <w:gridSpan w:val="4"/>
            <w:vAlign w:val="center"/>
          </w:tcPr>
          <w:p w14:paraId="461F21BC" w14:textId="77777777" w:rsidR="00E63D7E" w:rsidRDefault="00000000">
            <w:pPr>
              <w:spacing w:line="276" w:lineRule="auto"/>
              <w:ind w:firstLineChars="0" w:firstLine="0"/>
              <w:jc w:val="left"/>
              <w:rPr>
                <w:sz w:val="21"/>
                <w:szCs w:val="21"/>
              </w:rPr>
            </w:pPr>
            <w:r>
              <w:rPr>
                <w:sz w:val="21"/>
                <w:szCs w:val="21"/>
              </w:rPr>
              <w:t>初始报告的排放量（</w:t>
            </w:r>
            <w:r>
              <w:rPr>
                <w:sz w:val="21"/>
                <w:szCs w:val="21"/>
              </w:rPr>
              <w:t>tCO</w:t>
            </w:r>
            <w:r>
              <w:rPr>
                <w:sz w:val="21"/>
                <w:szCs w:val="21"/>
                <w:vertAlign w:val="subscript"/>
              </w:rPr>
              <w:t>2</w:t>
            </w:r>
            <w:r>
              <w:rPr>
                <w:sz w:val="21"/>
                <w:szCs w:val="21"/>
              </w:rPr>
              <w:t>e</w:t>
            </w:r>
            <w:r>
              <w:rPr>
                <w:sz w:val="21"/>
                <w:szCs w:val="21"/>
              </w:rPr>
              <w:t>）</w:t>
            </w:r>
          </w:p>
        </w:tc>
        <w:tc>
          <w:tcPr>
            <w:tcW w:w="1616" w:type="pct"/>
            <w:gridSpan w:val="5"/>
            <w:vAlign w:val="center"/>
          </w:tcPr>
          <w:p w14:paraId="335E00AA" w14:textId="5DE64C1E" w:rsidR="00E63D7E" w:rsidRDefault="00413FAC">
            <w:pPr>
              <w:spacing w:line="276" w:lineRule="auto"/>
              <w:ind w:firstLineChars="0" w:firstLine="0"/>
              <w:jc w:val="center"/>
              <w:rPr>
                <w:sz w:val="21"/>
                <w:szCs w:val="21"/>
              </w:rPr>
            </w:pPr>
            <w:r>
              <w:rPr>
                <w:sz w:val="21"/>
                <w:szCs w:val="21"/>
              </w:rPr>
              <w:t xml:space="preserve">808.04 </w:t>
            </w:r>
          </w:p>
        </w:tc>
        <w:tc>
          <w:tcPr>
            <w:tcW w:w="1666" w:type="pct"/>
            <w:gridSpan w:val="2"/>
            <w:vAlign w:val="center"/>
          </w:tcPr>
          <w:p w14:paraId="384C4BA8" w14:textId="77777777" w:rsidR="00E63D7E" w:rsidRDefault="00000000">
            <w:pPr>
              <w:spacing w:line="276" w:lineRule="auto"/>
              <w:ind w:firstLineChars="0" w:firstLine="0"/>
              <w:jc w:val="center"/>
              <w:rPr>
                <w:sz w:val="21"/>
                <w:szCs w:val="21"/>
              </w:rPr>
            </w:pPr>
            <w:r>
              <w:rPr>
                <w:snapToGrid/>
                <w:kern w:val="0"/>
                <w:sz w:val="21"/>
                <w:szCs w:val="21"/>
              </w:rPr>
              <w:t>—</w:t>
            </w:r>
          </w:p>
        </w:tc>
      </w:tr>
      <w:tr w:rsidR="00E63D7E" w14:paraId="3A100191" w14:textId="77777777">
        <w:trPr>
          <w:gridAfter w:val="1"/>
          <w:wAfter w:w="8" w:type="pct"/>
          <w:trHeight w:val="340"/>
          <w:jc w:val="center"/>
        </w:trPr>
        <w:tc>
          <w:tcPr>
            <w:tcW w:w="1710" w:type="pct"/>
            <w:gridSpan w:val="4"/>
            <w:vAlign w:val="center"/>
          </w:tcPr>
          <w:p w14:paraId="16794C98" w14:textId="77777777" w:rsidR="00E63D7E" w:rsidRDefault="00000000">
            <w:pPr>
              <w:spacing w:line="276" w:lineRule="auto"/>
              <w:ind w:firstLineChars="0" w:firstLine="0"/>
              <w:jc w:val="left"/>
              <w:rPr>
                <w:sz w:val="21"/>
                <w:szCs w:val="21"/>
              </w:rPr>
            </w:pPr>
            <w:r>
              <w:rPr>
                <w:sz w:val="21"/>
                <w:szCs w:val="21"/>
              </w:rPr>
              <w:t>经核查后的排放量（</w:t>
            </w:r>
            <w:r>
              <w:rPr>
                <w:sz w:val="21"/>
                <w:szCs w:val="21"/>
              </w:rPr>
              <w:t>tCO</w:t>
            </w:r>
            <w:r>
              <w:rPr>
                <w:sz w:val="21"/>
                <w:szCs w:val="21"/>
                <w:vertAlign w:val="subscript"/>
              </w:rPr>
              <w:t>2</w:t>
            </w:r>
            <w:r>
              <w:rPr>
                <w:sz w:val="21"/>
                <w:szCs w:val="21"/>
              </w:rPr>
              <w:t>e</w:t>
            </w:r>
            <w:r>
              <w:rPr>
                <w:sz w:val="21"/>
                <w:szCs w:val="21"/>
              </w:rPr>
              <w:t>）</w:t>
            </w:r>
          </w:p>
        </w:tc>
        <w:tc>
          <w:tcPr>
            <w:tcW w:w="1616" w:type="pct"/>
            <w:gridSpan w:val="5"/>
            <w:vAlign w:val="center"/>
          </w:tcPr>
          <w:p w14:paraId="467C3018" w14:textId="7A64E672" w:rsidR="00E63D7E" w:rsidRDefault="00413FAC">
            <w:pPr>
              <w:widowControl/>
              <w:spacing w:line="240" w:lineRule="auto"/>
              <w:ind w:firstLineChars="0" w:firstLine="0"/>
              <w:jc w:val="center"/>
              <w:rPr>
                <w:rFonts w:eastAsia="宋体"/>
                <w:snapToGrid/>
                <w:color w:val="000000"/>
                <w:kern w:val="0"/>
                <w:sz w:val="21"/>
                <w:szCs w:val="21"/>
              </w:rPr>
            </w:pPr>
            <w:r>
              <w:rPr>
                <w:rFonts w:eastAsia="宋体"/>
                <w:snapToGrid/>
                <w:color w:val="000000"/>
                <w:kern w:val="0"/>
                <w:sz w:val="21"/>
                <w:szCs w:val="21"/>
              </w:rPr>
              <w:t xml:space="preserve">808.04 </w:t>
            </w:r>
          </w:p>
        </w:tc>
        <w:tc>
          <w:tcPr>
            <w:tcW w:w="1666" w:type="pct"/>
            <w:gridSpan w:val="2"/>
            <w:vAlign w:val="center"/>
          </w:tcPr>
          <w:p w14:paraId="254DF07F" w14:textId="77777777" w:rsidR="00E63D7E" w:rsidRDefault="00000000">
            <w:pPr>
              <w:spacing w:line="276" w:lineRule="auto"/>
              <w:ind w:firstLineChars="0" w:firstLine="0"/>
              <w:jc w:val="center"/>
              <w:rPr>
                <w:sz w:val="21"/>
                <w:szCs w:val="21"/>
              </w:rPr>
            </w:pPr>
            <w:r>
              <w:rPr>
                <w:snapToGrid/>
                <w:kern w:val="0"/>
                <w:sz w:val="21"/>
                <w:szCs w:val="21"/>
              </w:rPr>
              <w:t>—</w:t>
            </w:r>
          </w:p>
        </w:tc>
      </w:tr>
      <w:tr w:rsidR="00E63D7E" w14:paraId="2A2187E9" w14:textId="77777777" w:rsidTr="00F047E9">
        <w:trPr>
          <w:gridAfter w:val="1"/>
          <w:wAfter w:w="8" w:type="pct"/>
          <w:trHeight w:val="340"/>
          <w:jc w:val="center"/>
        </w:trPr>
        <w:tc>
          <w:tcPr>
            <w:tcW w:w="1710" w:type="pct"/>
            <w:gridSpan w:val="4"/>
            <w:vAlign w:val="center"/>
          </w:tcPr>
          <w:p w14:paraId="1318F1D1" w14:textId="77777777" w:rsidR="00E63D7E" w:rsidRDefault="00000000">
            <w:pPr>
              <w:spacing w:line="276" w:lineRule="auto"/>
              <w:ind w:firstLineChars="0" w:firstLine="0"/>
              <w:rPr>
                <w:sz w:val="21"/>
                <w:szCs w:val="21"/>
              </w:rPr>
            </w:pPr>
            <w:r>
              <w:rPr>
                <w:sz w:val="21"/>
                <w:szCs w:val="21"/>
              </w:rPr>
              <w:t>初始报告排放量和经核查后排放量差异的说明</w:t>
            </w:r>
          </w:p>
        </w:tc>
        <w:tc>
          <w:tcPr>
            <w:tcW w:w="1616" w:type="pct"/>
            <w:gridSpan w:val="5"/>
            <w:vAlign w:val="center"/>
          </w:tcPr>
          <w:p w14:paraId="7F5653FC" w14:textId="44CA72C7" w:rsidR="00E63D7E" w:rsidRDefault="00F047E9" w:rsidP="00F047E9">
            <w:pPr>
              <w:spacing w:line="276" w:lineRule="auto"/>
              <w:ind w:firstLineChars="0" w:firstLine="0"/>
              <w:jc w:val="center"/>
              <w:rPr>
                <w:spacing w:val="-10"/>
                <w:sz w:val="21"/>
                <w:szCs w:val="21"/>
              </w:rPr>
            </w:pPr>
            <w:r>
              <w:rPr>
                <w:snapToGrid/>
                <w:kern w:val="0"/>
                <w:sz w:val="21"/>
                <w:szCs w:val="21"/>
              </w:rPr>
              <w:t>—</w:t>
            </w:r>
          </w:p>
        </w:tc>
        <w:tc>
          <w:tcPr>
            <w:tcW w:w="1666" w:type="pct"/>
            <w:gridSpan w:val="2"/>
            <w:vAlign w:val="center"/>
          </w:tcPr>
          <w:p w14:paraId="2DE0F4F1" w14:textId="77777777" w:rsidR="00E63D7E" w:rsidRDefault="00000000">
            <w:pPr>
              <w:spacing w:line="276" w:lineRule="auto"/>
              <w:ind w:firstLineChars="0" w:firstLine="0"/>
              <w:jc w:val="center"/>
              <w:rPr>
                <w:spacing w:val="-10"/>
                <w:sz w:val="21"/>
                <w:szCs w:val="21"/>
              </w:rPr>
            </w:pPr>
            <w:r>
              <w:rPr>
                <w:snapToGrid/>
                <w:kern w:val="0"/>
                <w:sz w:val="21"/>
                <w:szCs w:val="21"/>
              </w:rPr>
              <w:t>—</w:t>
            </w:r>
          </w:p>
        </w:tc>
      </w:tr>
      <w:tr w:rsidR="00E63D7E" w14:paraId="16BF74A2" w14:textId="77777777">
        <w:trPr>
          <w:trHeight w:val="1992"/>
          <w:jc w:val="center"/>
        </w:trPr>
        <w:tc>
          <w:tcPr>
            <w:tcW w:w="5000" w:type="pct"/>
            <w:gridSpan w:val="12"/>
            <w:vAlign w:val="center"/>
          </w:tcPr>
          <w:p w14:paraId="6367BE9F" w14:textId="77777777" w:rsidR="00E63D7E" w:rsidRDefault="00000000">
            <w:pPr>
              <w:spacing w:line="276" w:lineRule="auto"/>
              <w:ind w:firstLineChars="0" w:firstLine="0"/>
              <w:jc w:val="left"/>
              <w:rPr>
                <w:b/>
                <w:sz w:val="21"/>
                <w:szCs w:val="21"/>
              </w:rPr>
            </w:pPr>
            <w:r>
              <w:rPr>
                <w:b/>
                <w:sz w:val="21"/>
                <w:szCs w:val="21"/>
              </w:rPr>
              <w:t>核查结论：</w:t>
            </w:r>
          </w:p>
          <w:p w14:paraId="1E08D6D2" w14:textId="77777777" w:rsidR="00E63D7E" w:rsidRDefault="00000000">
            <w:pPr>
              <w:spacing w:line="276" w:lineRule="auto"/>
              <w:ind w:firstLineChars="0" w:firstLine="0"/>
              <w:jc w:val="left"/>
              <w:rPr>
                <w:b/>
                <w:bCs/>
                <w:sz w:val="21"/>
                <w:szCs w:val="21"/>
              </w:rPr>
            </w:pPr>
            <w:bookmarkStart w:id="2" w:name="_Hlk73024555"/>
            <w:r>
              <w:rPr>
                <w:b/>
                <w:bCs/>
                <w:sz w:val="21"/>
                <w:szCs w:val="21"/>
              </w:rPr>
              <w:t xml:space="preserve">1. </w:t>
            </w:r>
            <w:r>
              <w:rPr>
                <w:b/>
                <w:bCs/>
                <w:sz w:val="21"/>
                <w:szCs w:val="21"/>
              </w:rPr>
              <w:t>排放报告与核算指南以及备案的数据质量控制计划的符合性：</w:t>
            </w:r>
          </w:p>
          <w:p w14:paraId="5425EFD5" w14:textId="77777777" w:rsidR="00E63D7E" w:rsidRDefault="00000000">
            <w:pPr>
              <w:snapToGrid w:val="0"/>
              <w:spacing w:line="276" w:lineRule="auto"/>
              <w:ind w:firstLine="420"/>
              <w:rPr>
                <w:sz w:val="21"/>
                <w:szCs w:val="21"/>
              </w:rPr>
            </w:pPr>
            <w:bookmarkStart w:id="3" w:name="_Hlk54611514"/>
            <w:r>
              <w:rPr>
                <w:sz w:val="21"/>
                <w:szCs w:val="21"/>
              </w:rPr>
              <w:t>基于文件评审和现场核查，在所有不符合项关闭之后，技术工作组确认：</w:t>
            </w:r>
          </w:p>
          <w:p w14:paraId="4E6EAB66" w14:textId="64CBF162" w:rsidR="00E63D7E" w:rsidRDefault="008B07FC">
            <w:pPr>
              <w:spacing w:line="276" w:lineRule="auto"/>
              <w:ind w:firstLine="420"/>
              <w:rPr>
                <w:sz w:val="21"/>
                <w:szCs w:val="21"/>
              </w:rPr>
            </w:pPr>
            <w:r>
              <w:rPr>
                <w:rFonts w:hint="eastAsia"/>
                <w:sz w:val="21"/>
                <w:szCs w:val="21"/>
              </w:rPr>
              <w:t>国工控股集团有限公司</w:t>
            </w:r>
            <w:r w:rsidR="00413FAC">
              <w:rPr>
                <w:sz w:val="21"/>
                <w:szCs w:val="21"/>
              </w:rPr>
              <w:t>2022</w:t>
            </w:r>
            <w:r>
              <w:rPr>
                <w:sz w:val="21"/>
                <w:szCs w:val="21"/>
              </w:rPr>
              <w:t>年度的排放报告</w:t>
            </w:r>
            <w:r>
              <w:rPr>
                <w:rFonts w:hint="eastAsia"/>
                <w:sz w:val="21"/>
                <w:szCs w:val="21"/>
              </w:rPr>
              <w:t>中的企业基本情况、核算边界、活动水平数据、排放因子数据以及温室气体排放核算和报告</w:t>
            </w:r>
            <w:r>
              <w:rPr>
                <w:rFonts w:hint="eastAsia"/>
                <w:sz w:val="21"/>
                <w:szCs w:val="21"/>
              </w:rPr>
              <w:t>,</w:t>
            </w:r>
            <w:r>
              <w:rPr>
                <w:sz w:val="21"/>
                <w:szCs w:val="21"/>
              </w:rPr>
              <w:t>符合《机械设备制造企业温室气体排放核算方法与报告指南（试行）》的</w:t>
            </w:r>
            <w:r>
              <w:rPr>
                <w:rFonts w:hint="eastAsia"/>
                <w:sz w:val="21"/>
                <w:szCs w:val="21"/>
              </w:rPr>
              <w:t>相关</w:t>
            </w:r>
            <w:r>
              <w:rPr>
                <w:sz w:val="21"/>
                <w:szCs w:val="21"/>
              </w:rPr>
              <w:t>要求；</w:t>
            </w:r>
          </w:p>
          <w:p w14:paraId="06B24CE9" w14:textId="08500898" w:rsidR="00E63D7E" w:rsidRDefault="008B07FC">
            <w:pPr>
              <w:spacing w:line="276" w:lineRule="auto"/>
              <w:ind w:firstLine="420"/>
              <w:rPr>
                <w:sz w:val="21"/>
                <w:szCs w:val="21"/>
              </w:rPr>
            </w:pPr>
            <w:r>
              <w:rPr>
                <w:rFonts w:hint="eastAsia"/>
                <w:sz w:val="21"/>
                <w:szCs w:val="21"/>
              </w:rPr>
              <w:t>国工控股集团有限公司不属于</w:t>
            </w:r>
            <w:proofErr w:type="gramStart"/>
            <w:r>
              <w:rPr>
                <w:rFonts w:hint="eastAsia"/>
                <w:sz w:val="21"/>
                <w:szCs w:val="21"/>
              </w:rPr>
              <w:t>环办气候</w:t>
            </w:r>
            <w:proofErr w:type="gramEnd"/>
            <w:r>
              <w:rPr>
                <w:rFonts w:hint="eastAsia"/>
                <w:sz w:val="21"/>
                <w:szCs w:val="21"/>
              </w:rPr>
              <w:t>函〔</w:t>
            </w:r>
            <w:r w:rsidR="00413FAC">
              <w:rPr>
                <w:rFonts w:hint="eastAsia"/>
                <w:sz w:val="21"/>
                <w:szCs w:val="21"/>
              </w:rPr>
              <w:t>2022</w:t>
            </w:r>
            <w:r>
              <w:rPr>
                <w:rFonts w:hint="eastAsia"/>
                <w:sz w:val="21"/>
                <w:szCs w:val="21"/>
              </w:rPr>
              <w:t>〕</w:t>
            </w:r>
            <w:r>
              <w:rPr>
                <w:rFonts w:hint="eastAsia"/>
                <w:sz w:val="21"/>
                <w:szCs w:val="21"/>
              </w:rPr>
              <w:t>111</w:t>
            </w:r>
            <w:r>
              <w:rPr>
                <w:rFonts w:hint="eastAsia"/>
                <w:sz w:val="21"/>
                <w:szCs w:val="21"/>
              </w:rPr>
              <w:t>号文所列纳入</w:t>
            </w:r>
            <w:proofErr w:type="gramStart"/>
            <w:r>
              <w:rPr>
                <w:rFonts w:hint="eastAsia"/>
                <w:sz w:val="21"/>
                <w:szCs w:val="21"/>
              </w:rPr>
              <w:t>碳交易</w:t>
            </w:r>
            <w:proofErr w:type="gramEnd"/>
            <w:r>
              <w:rPr>
                <w:rFonts w:hint="eastAsia"/>
                <w:sz w:val="21"/>
                <w:szCs w:val="21"/>
              </w:rPr>
              <w:t>行业覆盖范围，不涉及排放报告与已备案数据质量控制计划符合性的核查。</w:t>
            </w:r>
          </w:p>
          <w:bookmarkEnd w:id="2"/>
          <w:bookmarkEnd w:id="3"/>
          <w:p w14:paraId="013D4CDB" w14:textId="77777777" w:rsidR="00E63D7E" w:rsidRDefault="00000000">
            <w:pPr>
              <w:spacing w:before="240" w:line="276" w:lineRule="auto"/>
              <w:ind w:firstLineChars="0" w:firstLine="0"/>
              <w:jc w:val="left"/>
              <w:rPr>
                <w:b/>
                <w:bCs/>
                <w:sz w:val="21"/>
                <w:szCs w:val="21"/>
              </w:rPr>
            </w:pPr>
            <w:r>
              <w:rPr>
                <w:b/>
                <w:bCs/>
                <w:sz w:val="21"/>
                <w:szCs w:val="21"/>
              </w:rPr>
              <w:t xml:space="preserve">2. </w:t>
            </w:r>
            <w:r>
              <w:rPr>
                <w:b/>
                <w:bCs/>
                <w:sz w:val="21"/>
                <w:szCs w:val="21"/>
              </w:rPr>
              <w:t>排放量声明：</w:t>
            </w:r>
          </w:p>
          <w:p w14:paraId="27BA289B" w14:textId="77777777" w:rsidR="00E63D7E" w:rsidRDefault="00000000">
            <w:pPr>
              <w:widowControl/>
              <w:spacing w:line="276" w:lineRule="auto"/>
              <w:ind w:firstLineChars="0" w:firstLine="0"/>
              <w:jc w:val="left"/>
              <w:rPr>
                <w:snapToGrid/>
                <w:kern w:val="0"/>
                <w:sz w:val="21"/>
                <w:szCs w:val="21"/>
              </w:rPr>
            </w:pPr>
            <w:r>
              <w:rPr>
                <w:snapToGrid/>
                <w:kern w:val="0"/>
                <w:sz w:val="21"/>
                <w:szCs w:val="21"/>
              </w:rPr>
              <w:t>2.1</w:t>
            </w:r>
            <w:r>
              <w:rPr>
                <w:snapToGrid/>
                <w:kern w:val="0"/>
                <w:sz w:val="21"/>
                <w:szCs w:val="21"/>
              </w:rPr>
              <w:t>按照核算方法和报告指南核算的企业温室气体排放总量的声明</w:t>
            </w:r>
          </w:p>
          <w:p w14:paraId="2BB47AE2" w14:textId="27BAA193" w:rsidR="00E63D7E" w:rsidRDefault="008B07FC">
            <w:pPr>
              <w:widowControl/>
              <w:spacing w:line="276" w:lineRule="auto"/>
              <w:ind w:firstLine="420"/>
              <w:jc w:val="left"/>
              <w:rPr>
                <w:snapToGrid/>
                <w:kern w:val="0"/>
                <w:sz w:val="21"/>
                <w:szCs w:val="21"/>
              </w:rPr>
            </w:pPr>
            <w:r>
              <w:rPr>
                <w:snapToGrid/>
                <w:kern w:val="0"/>
                <w:sz w:val="21"/>
                <w:szCs w:val="21"/>
              </w:rPr>
              <w:t>国工控股集团有限公司</w:t>
            </w:r>
            <w:r w:rsidR="00413FAC">
              <w:rPr>
                <w:snapToGrid/>
                <w:kern w:val="0"/>
                <w:sz w:val="21"/>
                <w:szCs w:val="21"/>
              </w:rPr>
              <w:t>2022</w:t>
            </w:r>
            <w:r>
              <w:rPr>
                <w:snapToGrid/>
                <w:kern w:val="0"/>
                <w:sz w:val="21"/>
                <w:szCs w:val="21"/>
              </w:rPr>
              <w:t>年度按照核算方法和报告指南核算的企业温室气体排放只涉及二氧化碳一种气体，</w:t>
            </w:r>
            <w:r>
              <w:rPr>
                <w:rFonts w:hint="eastAsia"/>
                <w:snapToGrid/>
                <w:kern w:val="0"/>
                <w:sz w:val="21"/>
                <w:szCs w:val="21"/>
              </w:rPr>
              <w:t>具体</w:t>
            </w:r>
            <w:r>
              <w:rPr>
                <w:snapToGrid/>
                <w:kern w:val="0"/>
                <w:sz w:val="21"/>
                <w:szCs w:val="21"/>
              </w:rPr>
              <w:t>排放量如下：</w:t>
            </w:r>
          </w:p>
          <w:tbl>
            <w:tblPr>
              <w:tblW w:w="5000" w:type="pct"/>
              <w:tblLook w:val="04A0" w:firstRow="1" w:lastRow="0" w:firstColumn="1" w:lastColumn="0" w:noHBand="0" w:noVBand="1"/>
            </w:tblPr>
            <w:tblGrid>
              <w:gridCol w:w="3443"/>
              <w:gridCol w:w="1546"/>
              <w:gridCol w:w="1544"/>
              <w:gridCol w:w="1543"/>
            </w:tblGrid>
            <w:tr w:rsidR="00E63D7E" w14:paraId="5D4E798D" w14:textId="77777777">
              <w:trPr>
                <w:trHeight w:val="381"/>
                <w:tblHeader/>
              </w:trPr>
              <w:tc>
                <w:tcPr>
                  <w:tcW w:w="21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AF466" w14:textId="77777777" w:rsidR="00E63D7E" w:rsidRDefault="00000000">
                  <w:pPr>
                    <w:widowControl/>
                    <w:spacing w:line="276" w:lineRule="auto"/>
                    <w:ind w:firstLineChars="0" w:firstLine="0"/>
                    <w:jc w:val="center"/>
                    <w:rPr>
                      <w:b/>
                      <w:bCs/>
                      <w:snapToGrid/>
                      <w:kern w:val="0"/>
                      <w:sz w:val="21"/>
                      <w:szCs w:val="21"/>
                    </w:rPr>
                  </w:pPr>
                  <w:r>
                    <w:rPr>
                      <w:rFonts w:hint="eastAsia"/>
                      <w:b/>
                      <w:bCs/>
                      <w:snapToGrid/>
                      <w:kern w:val="0"/>
                      <w:sz w:val="21"/>
                      <w:szCs w:val="21"/>
                    </w:rPr>
                    <w:t>排放类别</w:t>
                  </w:r>
                </w:p>
              </w:tc>
              <w:tc>
                <w:tcPr>
                  <w:tcW w:w="95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BDEC967" w14:textId="77777777" w:rsidR="00E63D7E" w:rsidRDefault="00000000">
                  <w:pPr>
                    <w:widowControl/>
                    <w:spacing w:line="276" w:lineRule="auto"/>
                    <w:ind w:firstLineChars="0" w:firstLine="0"/>
                    <w:jc w:val="center"/>
                    <w:rPr>
                      <w:b/>
                      <w:bCs/>
                      <w:snapToGrid/>
                      <w:kern w:val="0"/>
                      <w:sz w:val="21"/>
                      <w:szCs w:val="21"/>
                    </w:rPr>
                  </w:pPr>
                  <w:r>
                    <w:rPr>
                      <w:rFonts w:ascii="仿宋_GB2312" w:hint="eastAsia"/>
                      <w:b/>
                      <w:bCs/>
                      <w:snapToGrid/>
                      <w:kern w:val="0"/>
                      <w:sz w:val="21"/>
                      <w:szCs w:val="21"/>
                    </w:rPr>
                    <w:t>初始报告值</w:t>
                  </w:r>
                  <w:r>
                    <w:rPr>
                      <w:rFonts w:ascii="仿宋_GB2312" w:hint="eastAsia"/>
                      <w:snapToGrid/>
                      <w:kern w:val="0"/>
                      <w:sz w:val="21"/>
                      <w:szCs w:val="21"/>
                    </w:rPr>
                    <w:t>（</w:t>
                  </w:r>
                  <w:r>
                    <w:rPr>
                      <w:rFonts w:eastAsia="宋体"/>
                      <w:snapToGrid/>
                      <w:kern w:val="0"/>
                      <w:sz w:val="21"/>
                      <w:szCs w:val="21"/>
                    </w:rPr>
                    <w:t>tCO</w:t>
                  </w:r>
                  <w:r>
                    <w:rPr>
                      <w:rFonts w:eastAsia="宋体"/>
                      <w:snapToGrid/>
                      <w:kern w:val="0"/>
                      <w:sz w:val="21"/>
                      <w:szCs w:val="21"/>
                      <w:vertAlign w:val="subscript"/>
                    </w:rPr>
                    <w:t>2</w:t>
                  </w:r>
                  <w:r>
                    <w:rPr>
                      <w:rFonts w:eastAsia="宋体"/>
                      <w:snapToGrid/>
                      <w:kern w:val="0"/>
                      <w:sz w:val="21"/>
                      <w:szCs w:val="21"/>
                    </w:rPr>
                    <w:t>e</w:t>
                  </w:r>
                  <w:r>
                    <w:rPr>
                      <w:rFonts w:ascii="仿宋_GB2312" w:hint="eastAsia"/>
                      <w:snapToGrid/>
                      <w:kern w:val="0"/>
                      <w:sz w:val="21"/>
                      <w:szCs w:val="21"/>
                    </w:rPr>
                    <w:t>）</w:t>
                  </w:r>
                </w:p>
              </w:tc>
              <w:tc>
                <w:tcPr>
                  <w:tcW w:w="95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CE15C92" w14:textId="77777777" w:rsidR="00E63D7E" w:rsidRDefault="00000000">
                  <w:pPr>
                    <w:widowControl/>
                    <w:spacing w:line="276" w:lineRule="auto"/>
                    <w:ind w:firstLineChars="0" w:firstLine="0"/>
                    <w:jc w:val="center"/>
                    <w:rPr>
                      <w:b/>
                      <w:bCs/>
                      <w:snapToGrid/>
                      <w:kern w:val="0"/>
                      <w:sz w:val="21"/>
                      <w:szCs w:val="21"/>
                    </w:rPr>
                  </w:pPr>
                  <w:r>
                    <w:rPr>
                      <w:rFonts w:ascii="仿宋_GB2312" w:hint="eastAsia"/>
                      <w:b/>
                      <w:bCs/>
                      <w:snapToGrid/>
                      <w:kern w:val="0"/>
                      <w:sz w:val="21"/>
                      <w:szCs w:val="21"/>
                    </w:rPr>
                    <w:t>核查确认值</w:t>
                  </w:r>
                  <w:r>
                    <w:rPr>
                      <w:rFonts w:ascii="仿宋_GB2312" w:hint="eastAsia"/>
                      <w:b/>
                      <w:bCs/>
                      <w:snapToGrid/>
                      <w:kern w:val="0"/>
                      <w:sz w:val="21"/>
                      <w:szCs w:val="21"/>
                    </w:rPr>
                    <w:br/>
                  </w:r>
                  <w:r>
                    <w:rPr>
                      <w:rFonts w:ascii="仿宋_GB2312" w:hint="eastAsia"/>
                      <w:snapToGrid/>
                      <w:kern w:val="0"/>
                      <w:sz w:val="21"/>
                      <w:szCs w:val="21"/>
                    </w:rPr>
                    <w:t>（</w:t>
                  </w:r>
                  <w:r>
                    <w:rPr>
                      <w:rFonts w:eastAsia="宋体"/>
                      <w:snapToGrid/>
                      <w:kern w:val="0"/>
                      <w:sz w:val="21"/>
                      <w:szCs w:val="21"/>
                    </w:rPr>
                    <w:t>tCO</w:t>
                  </w:r>
                  <w:r>
                    <w:rPr>
                      <w:rFonts w:eastAsia="宋体"/>
                      <w:snapToGrid/>
                      <w:kern w:val="0"/>
                      <w:sz w:val="21"/>
                      <w:szCs w:val="21"/>
                      <w:vertAlign w:val="subscript"/>
                    </w:rPr>
                    <w:t>2</w:t>
                  </w:r>
                  <w:r>
                    <w:rPr>
                      <w:rFonts w:eastAsia="宋体"/>
                      <w:snapToGrid/>
                      <w:kern w:val="0"/>
                      <w:sz w:val="21"/>
                      <w:szCs w:val="21"/>
                    </w:rPr>
                    <w:t>e</w:t>
                  </w:r>
                  <w:r>
                    <w:rPr>
                      <w:rFonts w:ascii="仿宋_GB2312" w:hint="eastAsia"/>
                      <w:snapToGrid/>
                      <w:kern w:val="0"/>
                      <w:sz w:val="21"/>
                      <w:szCs w:val="21"/>
                    </w:rPr>
                    <w:t>）</w:t>
                  </w:r>
                </w:p>
              </w:tc>
              <w:tc>
                <w:tcPr>
                  <w:tcW w:w="955" w:type="pct"/>
                  <w:tcBorders>
                    <w:top w:val="single" w:sz="4" w:space="0" w:color="auto"/>
                    <w:left w:val="nil"/>
                    <w:bottom w:val="nil"/>
                    <w:right w:val="single" w:sz="4" w:space="0" w:color="auto"/>
                  </w:tcBorders>
                  <w:shd w:val="clear" w:color="auto" w:fill="D9D9D9" w:themeFill="background1" w:themeFillShade="D9"/>
                  <w:vAlign w:val="center"/>
                </w:tcPr>
                <w:p w14:paraId="5CA91318" w14:textId="77777777" w:rsidR="00E63D7E" w:rsidRDefault="00000000">
                  <w:pPr>
                    <w:widowControl/>
                    <w:spacing w:line="276" w:lineRule="auto"/>
                    <w:ind w:firstLineChars="0" w:firstLine="0"/>
                    <w:jc w:val="center"/>
                    <w:rPr>
                      <w:b/>
                      <w:bCs/>
                      <w:snapToGrid/>
                      <w:kern w:val="0"/>
                      <w:sz w:val="21"/>
                      <w:szCs w:val="21"/>
                    </w:rPr>
                  </w:pPr>
                  <w:r>
                    <w:rPr>
                      <w:rFonts w:ascii="仿宋_GB2312" w:hint="eastAsia"/>
                      <w:b/>
                      <w:bCs/>
                      <w:snapToGrid/>
                      <w:kern w:val="0"/>
                      <w:sz w:val="21"/>
                      <w:szCs w:val="21"/>
                    </w:rPr>
                    <w:t>偏差</w:t>
                  </w:r>
                  <w:r>
                    <w:rPr>
                      <w:rFonts w:ascii="仿宋_GB2312" w:hint="eastAsia"/>
                      <w:b/>
                      <w:bCs/>
                      <w:snapToGrid/>
                      <w:kern w:val="0"/>
                      <w:sz w:val="21"/>
                      <w:szCs w:val="21"/>
                    </w:rPr>
                    <w:br/>
                    <w:t>（</w:t>
                  </w:r>
                  <w:r>
                    <w:rPr>
                      <w:rFonts w:eastAsia="宋体"/>
                      <w:b/>
                      <w:bCs/>
                      <w:snapToGrid/>
                      <w:kern w:val="0"/>
                      <w:sz w:val="21"/>
                      <w:szCs w:val="21"/>
                    </w:rPr>
                    <w:t>%</w:t>
                  </w:r>
                  <w:r>
                    <w:rPr>
                      <w:rFonts w:ascii="仿宋_GB2312" w:hint="eastAsia"/>
                      <w:b/>
                      <w:bCs/>
                      <w:snapToGrid/>
                      <w:kern w:val="0"/>
                      <w:sz w:val="21"/>
                      <w:szCs w:val="21"/>
                    </w:rPr>
                    <w:t>）</w:t>
                  </w:r>
                </w:p>
              </w:tc>
            </w:tr>
            <w:tr w:rsidR="00F047E9" w14:paraId="39705B50"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2699FD67" w14:textId="77777777" w:rsidR="00F047E9" w:rsidRDefault="00F047E9" w:rsidP="00F047E9">
                  <w:pPr>
                    <w:widowControl/>
                    <w:spacing w:line="276" w:lineRule="auto"/>
                    <w:ind w:firstLineChars="0" w:firstLine="0"/>
                    <w:jc w:val="left"/>
                    <w:rPr>
                      <w:snapToGrid/>
                      <w:kern w:val="0"/>
                      <w:sz w:val="21"/>
                      <w:szCs w:val="21"/>
                    </w:rPr>
                  </w:pPr>
                  <w:r>
                    <w:rPr>
                      <w:rFonts w:ascii="仿宋_GB2312" w:hint="eastAsia"/>
                      <w:sz w:val="21"/>
                      <w:szCs w:val="21"/>
                    </w:rPr>
                    <w:t>化石燃料燃烧</w:t>
                  </w:r>
                  <w:r>
                    <w:rPr>
                      <w:sz w:val="21"/>
                      <w:szCs w:val="21"/>
                    </w:rPr>
                    <w:t>CO</w:t>
                  </w:r>
                  <w:r>
                    <w:rPr>
                      <w:sz w:val="21"/>
                      <w:szCs w:val="21"/>
                      <w:vertAlign w:val="subscript"/>
                    </w:rPr>
                    <w:t>2</w:t>
                  </w:r>
                  <w:r>
                    <w:rPr>
                      <w:rFonts w:ascii="仿宋_GB2312" w:hint="eastAsia"/>
                      <w:sz w:val="21"/>
                      <w:szCs w:val="21"/>
                    </w:rPr>
                    <w:t>排放</w:t>
                  </w:r>
                  <w:r>
                    <w:rPr>
                      <w:sz w:val="21"/>
                      <w:szCs w:val="21"/>
                    </w:rPr>
                    <w:t xml:space="preserve"> </w:t>
                  </w:r>
                </w:p>
              </w:tc>
              <w:tc>
                <w:tcPr>
                  <w:tcW w:w="957" w:type="pct"/>
                  <w:tcBorders>
                    <w:top w:val="nil"/>
                    <w:left w:val="nil"/>
                    <w:bottom w:val="single" w:sz="4" w:space="0" w:color="auto"/>
                    <w:right w:val="single" w:sz="4" w:space="0" w:color="auto"/>
                  </w:tcBorders>
                  <w:shd w:val="clear" w:color="auto" w:fill="auto"/>
                  <w:vAlign w:val="center"/>
                </w:tcPr>
                <w:p w14:paraId="7C9B1076" w14:textId="2CC4FDF0" w:rsidR="00F047E9" w:rsidRDefault="00F047E9" w:rsidP="00F047E9">
                  <w:pPr>
                    <w:widowControl/>
                    <w:spacing w:line="276" w:lineRule="auto"/>
                    <w:ind w:firstLineChars="0" w:firstLine="0"/>
                    <w:jc w:val="center"/>
                    <w:rPr>
                      <w:snapToGrid/>
                      <w:kern w:val="0"/>
                      <w:sz w:val="21"/>
                      <w:szCs w:val="21"/>
                    </w:rPr>
                  </w:pPr>
                  <w:r>
                    <w:rPr>
                      <w:sz w:val="21"/>
                      <w:szCs w:val="21"/>
                    </w:rPr>
                    <w:t xml:space="preserve">0.00 </w:t>
                  </w:r>
                </w:p>
              </w:tc>
              <w:tc>
                <w:tcPr>
                  <w:tcW w:w="956" w:type="pct"/>
                  <w:tcBorders>
                    <w:top w:val="nil"/>
                    <w:left w:val="nil"/>
                    <w:bottom w:val="single" w:sz="4" w:space="0" w:color="auto"/>
                    <w:right w:val="single" w:sz="4" w:space="0" w:color="auto"/>
                  </w:tcBorders>
                  <w:shd w:val="clear" w:color="auto" w:fill="auto"/>
                  <w:vAlign w:val="center"/>
                </w:tcPr>
                <w:p w14:paraId="63D379F9" w14:textId="0F02013C" w:rsidR="00F047E9" w:rsidRDefault="00F047E9" w:rsidP="00F047E9">
                  <w:pPr>
                    <w:widowControl/>
                    <w:spacing w:line="276" w:lineRule="auto"/>
                    <w:ind w:firstLineChars="0" w:firstLine="0"/>
                    <w:jc w:val="center"/>
                    <w:rPr>
                      <w:snapToGrid/>
                      <w:kern w:val="0"/>
                      <w:sz w:val="21"/>
                      <w:szCs w:val="21"/>
                    </w:rPr>
                  </w:pPr>
                  <w:r>
                    <w:rPr>
                      <w:sz w:val="21"/>
                      <w:szCs w:val="21"/>
                    </w:rPr>
                    <w:t xml:space="preserve">0.00 </w:t>
                  </w:r>
                </w:p>
              </w:tc>
              <w:tc>
                <w:tcPr>
                  <w:tcW w:w="955" w:type="pct"/>
                  <w:tcBorders>
                    <w:top w:val="single" w:sz="4" w:space="0" w:color="auto"/>
                    <w:left w:val="nil"/>
                    <w:bottom w:val="single" w:sz="4" w:space="0" w:color="auto"/>
                    <w:right w:val="single" w:sz="4" w:space="0" w:color="auto"/>
                  </w:tcBorders>
                  <w:shd w:val="clear" w:color="auto" w:fill="auto"/>
                  <w:vAlign w:val="center"/>
                </w:tcPr>
                <w:p w14:paraId="42FB3015" w14:textId="67ABB2CD" w:rsidR="00F047E9" w:rsidRDefault="00F047E9" w:rsidP="00F047E9">
                  <w:pPr>
                    <w:widowControl/>
                    <w:spacing w:line="276" w:lineRule="auto"/>
                    <w:ind w:firstLineChars="0" w:firstLine="0"/>
                    <w:jc w:val="center"/>
                    <w:rPr>
                      <w:snapToGrid/>
                      <w:kern w:val="0"/>
                      <w:sz w:val="21"/>
                      <w:szCs w:val="21"/>
                    </w:rPr>
                  </w:pPr>
                  <w:r>
                    <w:rPr>
                      <w:color w:val="000000"/>
                      <w:sz w:val="22"/>
                      <w:szCs w:val="22"/>
                    </w:rPr>
                    <w:t>0.0</w:t>
                  </w:r>
                  <w:r>
                    <w:rPr>
                      <w:rFonts w:hint="eastAsia"/>
                      <w:color w:val="000000"/>
                      <w:sz w:val="22"/>
                      <w:szCs w:val="22"/>
                    </w:rPr>
                    <w:t>0</w:t>
                  </w:r>
                </w:p>
              </w:tc>
            </w:tr>
            <w:tr w:rsidR="00E63D7E" w14:paraId="446AF944"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266BE30E" w14:textId="77777777" w:rsidR="00E63D7E" w:rsidRDefault="00000000">
                  <w:pPr>
                    <w:widowControl/>
                    <w:spacing w:line="276" w:lineRule="auto"/>
                    <w:ind w:firstLineChars="0" w:firstLine="0"/>
                    <w:jc w:val="left"/>
                    <w:rPr>
                      <w:snapToGrid/>
                      <w:kern w:val="0"/>
                      <w:sz w:val="21"/>
                      <w:szCs w:val="21"/>
                    </w:rPr>
                  </w:pPr>
                  <w:r>
                    <w:rPr>
                      <w:rFonts w:ascii="仿宋_GB2312" w:hint="eastAsia"/>
                      <w:sz w:val="21"/>
                      <w:szCs w:val="21"/>
                    </w:rPr>
                    <w:t>工业生产过程</w:t>
                  </w:r>
                  <w:r>
                    <w:rPr>
                      <w:sz w:val="21"/>
                      <w:szCs w:val="21"/>
                    </w:rPr>
                    <w:t>CO</w:t>
                  </w:r>
                  <w:r>
                    <w:rPr>
                      <w:sz w:val="21"/>
                      <w:szCs w:val="21"/>
                      <w:vertAlign w:val="subscript"/>
                    </w:rPr>
                    <w:t>2</w:t>
                  </w:r>
                  <w:r>
                    <w:rPr>
                      <w:rFonts w:ascii="仿宋_GB2312" w:hint="eastAsia"/>
                      <w:sz w:val="21"/>
                      <w:szCs w:val="21"/>
                    </w:rPr>
                    <w:t>排放</w:t>
                  </w:r>
                  <w:r>
                    <w:rPr>
                      <w:sz w:val="21"/>
                      <w:szCs w:val="21"/>
                    </w:rPr>
                    <w:t xml:space="preserve"> </w:t>
                  </w:r>
                </w:p>
              </w:tc>
              <w:tc>
                <w:tcPr>
                  <w:tcW w:w="957" w:type="pct"/>
                  <w:tcBorders>
                    <w:top w:val="nil"/>
                    <w:left w:val="nil"/>
                    <w:bottom w:val="single" w:sz="4" w:space="0" w:color="auto"/>
                    <w:right w:val="single" w:sz="4" w:space="0" w:color="auto"/>
                  </w:tcBorders>
                  <w:shd w:val="clear" w:color="auto" w:fill="auto"/>
                  <w:vAlign w:val="center"/>
                </w:tcPr>
                <w:p w14:paraId="13F26582"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6" w:type="pct"/>
                  <w:tcBorders>
                    <w:top w:val="nil"/>
                    <w:left w:val="nil"/>
                    <w:bottom w:val="single" w:sz="4" w:space="0" w:color="auto"/>
                    <w:right w:val="single" w:sz="4" w:space="0" w:color="auto"/>
                  </w:tcBorders>
                  <w:shd w:val="clear" w:color="auto" w:fill="auto"/>
                  <w:vAlign w:val="center"/>
                </w:tcPr>
                <w:p w14:paraId="552CE266"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5" w:type="pct"/>
                  <w:tcBorders>
                    <w:top w:val="nil"/>
                    <w:left w:val="nil"/>
                    <w:bottom w:val="single" w:sz="4" w:space="0" w:color="auto"/>
                    <w:right w:val="single" w:sz="4" w:space="0" w:color="auto"/>
                  </w:tcBorders>
                  <w:shd w:val="clear" w:color="auto" w:fill="auto"/>
                  <w:vAlign w:val="center"/>
                </w:tcPr>
                <w:p w14:paraId="35F64968"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r>
            <w:tr w:rsidR="00E63D7E" w14:paraId="6BDB6467"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56E9816A" w14:textId="77777777" w:rsidR="00E63D7E" w:rsidRDefault="00000000">
                  <w:pPr>
                    <w:widowControl/>
                    <w:spacing w:line="276" w:lineRule="auto"/>
                    <w:ind w:firstLineChars="0" w:firstLine="0"/>
                    <w:jc w:val="left"/>
                    <w:rPr>
                      <w:snapToGrid/>
                      <w:kern w:val="0"/>
                      <w:sz w:val="21"/>
                      <w:szCs w:val="21"/>
                    </w:rPr>
                  </w:pPr>
                  <w:r>
                    <w:rPr>
                      <w:rFonts w:ascii="仿宋_GB2312" w:hint="eastAsia"/>
                      <w:sz w:val="21"/>
                      <w:szCs w:val="21"/>
                    </w:rPr>
                    <w:t>工业生产过程</w:t>
                  </w:r>
                  <w:r>
                    <w:rPr>
                      <w:sz w:val="21"/>
                      <w:szCs w:val="21"/>
                    </w:rPr>
                    <w:t>HFCs</w:t>
                  </w:r>
                  <w:r>
                    <w:rPr>
                      <w:rFonts w:ascii="仿宋_GB2312" w:hint="eastAsia"/>
                      <w:sz w:val="21"/>
                      <w:szCs w:val="21"/>
                    </w:rPr>
                    <w:t>排放</w:t>
                  </w:r>
                  <w:r>
                    <w:rPr>
                      <w:sz w:val="21"/>
                      <w:szCs w:val="21"/>
                    </w:rPr>
                    <w:t xml:space="preserve"> </w:t>
                  </w:r>
                </w:p>
              </w:tc>
              <w:tc>
                <w:tcPr>
                  <w:tcW w:w="957" w:type="pct"/>
                  <w:tcBorders>
                    <w:top w:val="nil"/>
                    <w:left w:val="nil"/>
                    <w:bottom w:val="single" w:sz="4" w:space="0" w:color="auto"/>
                    <w:right w:val="single" w:sz="4" w:space="0" w:color="auto"/>
                  </w:tcBorders>
                  <w:shd w:val="clear" w:color="auto" w:fill="auto"/>
                  <w:vAlign w:val="center"/>
                </w:tcPr>
                <w:p w14:paraId="5716A5EF"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6" w:type="pct"/>
                  <w:tcBorders>
                    <w:top w:val="nil"/>
                    <w:left w:val="nil"/>
                    <w:bottom w:val="single" w:sz="4" w:space="0" w:color="auto"/>
                    <w:right w:val="single" w:sz="4" w:space="0" w:color="auto"/>
                  </w:tcBorders>
                  <w:shd w:val="clear" w:color="auto" w:fill="auto"/>
                  <w:vAlign w:val="center"/>
                </w:tcPr>
                <w:p w14:paraId="1AE8A748"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5" w:type="pct"/>
                  <w:tcBorders>
                    <w:top w:val="nil"/>
                    <w:left w:val="nil"/>
                    <w:bottom w:val="single" w:sz="4" w:space="0" w:color="auto"/>
                    <w:right w:val="single" w:sz="4" w:space="0" w:color="auto"/>
                  </w:tcBorders>
                  <w:shd w:val="clear" w:color="auto" w:fill="auto"/>
                  <w:vAlign w:val="center"/>
                </w:tcPr>
                <w:p w14:paraId="6A662662"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r>
            <w:tr w:rsidR="00E63D7E" w14:paraId="5BDE2B60"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5AA7A559" w14:textId="77777777" w:rsidR="00E63D7E" w:rsidRDefault="00000000">
                  <w:pPr>
                    <w:widowControl/>
                    <w:spacing w:line="276" w:lineRule="auto"/>
                    <w:ind w:firstLineChars="0" w:firstLine="0"/>
                    <w:jc w:val="left"/>
                    <w:rPr>
                      <w:snapToGrid/>
                      <w:kern w:val="0"/>
                      <w:sz w:val="21"/>
                      <w:szCs w:val="21"/>
                    </w:rPr>
                  </w:pPr>
                  <w:r>
                    <w:rPr>
                      <w:rFonts w:ascii="仿宋_GB2312" w:hint="eastAsia"/>
                      <w:sz w:val="21"/>
                      <w:szCs w:val="21"/>
                    </w:rPr>
                    <w:t>工业生产过程</w:t>
                  </w:r>
                  <w:r>
                    <w:rPr>
                      <w:sz w:val="21"/>
                      <w:szCs w:val="21"/>
                    </w:rPr>
                    <w:t>PFCs</w:t>
                  </w:r>
                  <w:r>
                    <w:rPr>
                      <w:rFonts w:ascii="仿宋_GB2312" w:hint="eastAsia"/>
                      <w:sz w:val="21"/>
                      <w:szCs w:val="21"/>
                    </w:rPr>
                    <w:t>排放</w:t>
                  </w:r>
                  <w:r>
                    <w:rPr>
                      <w:sz w:val="21"/>
                      <w:szCs w:val="21"/>
                    </w:rPr>
                    <w:t xml:space="preserve"> </w:t>
                  </w:r>
                </w:p>
              </w:tc>
              <w:tc>
                <w:tcPr>
                  <w:tcW w:w="957" w:type="pct"/>
                  <w:tcBorders>
                    <w:top w:val="nil"/>
                    <w:left w:val="nil"/>
                    <w:bottom w:val="single" w:sz="4" w:space="0" w:color="auto"/>
                    <w:right w:val="single" w:sz="4" w:space="0" w:color="auto"/>
                  </w:tcBorders>
                  <w:shd w:val="clear" w:color="auto" w:fill="auto"/>
                  <w:vAlign w:val="center"/>
                </w:tcPr>
                <w:p w14:paraId="6C7F30C1"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6" w:type="pct"/>
                  <w:tcBorders>
                    <w:top w:val="nil"/>
                    <w:left w:val="nil"/>
                    <w:bottom w:val="single" w:sz="4" w:space="0" w:color="auto"/>
                    <w:right w:val="single" w:sz="4" w:space="0" w:color="auto"/>
                  </w:tcBorders>
                  <w:shd w:val="clear" w:color="auto" w:fill="auto"/>
                  <w:vAlign w:val="center"/>
                </w:tcPr>
                <w:p w14:paraId="667E4BC1"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5" w:type="pct"/>
                  <w:tcBorders>
                    <w:top w:val="nil"/>
                    <w:left w:val="nil"/>
                    <w:bottom w:val="single" w:sz="4" w:space="0" w:color="auto"/>
                    <w:right w:val="single" w:sz="4" w:space="0" w:color="auto"/>
                  </w:tcBorders>
                  <w:shd w:val="clear" w:color="auto" w:fill="auto"/>
                  <w:vAlign w:val="center"/>
                </w:tcPr>
                <w:p w14:paraId="162D1DD5"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r>
            <w:tr w:rsidR="00E63D7E" w14:paraId="0BEBF75B"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7532E826" w14:textId="77777777" w:rsidR="00E63D7E" w:rsidRDefault="00000000">
                  <w:pPr>
                    <w:widowControl/>
                    <w:spacing w:line="276" w:lineRule="auto"/>
                    <w:ind w:firstLineChars="0" w:firstLine="0"/>
                    <w:jc w:val="left"/>
                    <w:rPr>
                      <w:snapToGrid/>
                      <w:kern w:val="0"/>
                      <w:sz w:val="21"/>
                      <w:szCs w:val="21"/>
                    </w:rPr>
                  </w:pPr>
                  <w:r>
                    <w:rPr>
                      <w:rFonts w:ascii="仿宋_GB2312" w:hint="eastAsia"/>
                      <w:sz w:val="21"/>
                      <w:szCs w:val="21"/>
                    </w:rPr>
                    <w:t>工业生产过程</w:t>
                  </w:r>
                  <w:r>
                    <w:rPr>
                      <w:sz w:val="21"/>
                      <w:szCs w:val="21"/>
                    </w:rPr>
                    <w:t>SF</w:t>
                  </w:r>
                  <w:r>
                    <w:rPr>
                      <w:sz w:val="21"/>
                      <w:szCs w:val="21"/>
                      <w:vertAlign w:val="subscript"/>
                    </w:rPr>
                    <w:t>6</w:t>
                  </w:r>
                  <w:r>
                    <w:rPr>
                      <w:rFonts w:ascii="仿宋_GB2312" w:hint="eastAsia"/>
                      <w:sz w:val="21"/>
                      <w:szCs w:val="21"/>
                    </w:rPr>
                    <w:t>排放</w:t>
                  </w:r>
                  <w:r>
                    <w:rPr>
                      <w:sz w:val="21"/>
                      <w:szCs w:val="21"/>
                    </w:rPr>
                    <w:t xml:space="preserve"> </w:t>
                  </w:r>
                </w:p>
              </w:tc>
              <w:tc>
                <w:tcPr>
                  <w:tcW w:w="957" w:type="pct"/>
                  <w:tcBorders>
                    <w:top w:val="nil"/>
                    <w:left w:val="nil"/>
                    <w:bottom w:val="single" w:sz="4" w:space="0" w:color="auto"/>
                    <w:right w:val="single" w:sz="4" w:space="0" w:color="auto"/>
                  </w:tcBorders>
                  <w:shd w:val="clear" w:color="auto" w:fill="auto"/>
                  <w:vAlign w:val="center"/>
                </w:tcPr>
                <w:p w14:paraId="3D00F7AF"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6" w:type="pct"/>
                  <w:tcBorders>
                    <w:top w:val="nil"/>
                    <w:left w:val="nil"/>
                    <w:bottom w:val="single" w:sz="4" w:space="0" w:color="auto"/>
                    <w:right w:val="single" w:sz="4" w:space="0" w:color="auto"/>
                  </w:tcBorders>
                  <w:shd w:val="clear" w:color="auto" w:fill="auto"/>
                  <w:vAlign w:val="center"/>
                </w:tcPr>
                <w:p w14:paraId="692AD468"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5" w:type="pct"/>
                  <w:tcBorders>
                    <w:top w:val="nil"/>
                    <w:left w:val="nil"/>
                    <w:bottom w:val="single" w:sz="4" w:space="0" w:color="auto"/>
                    <w:right w:val="single" w:sz="4" w:space="0" w:color="auto"/>
                  </w:tcBorders>
                  <w:shd w:val="clear" w:color="auto" w:fill="auto"/>
                  <w:vAlign w:val="center"/>
                </w:tcPr>
                <w:p w14:paraId="2B237FD6"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r>
            <w:tr w:rsidR="00F047E9" w14:paraId="425245FD"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767D23E4" w14:textId="77777777" w:rsidR="00F047E9" w:rsidRDefault="00F047E9" w:rsidP="00F047E9">
                  <w:pPr>
                    <w:widowControl/>
                    <w:spacing w:line="276" w:lineRule="auto"/>
                    <w:ind w:firstLineChars="0" w:firstLine="0"/>
                    <w:jc w:val="left"/>
                    <w:rPr>
                      <w:snapToGrid/>
                      <w:spacing w:val="-10"/>
                      <w:kern w:val="0"/>
                      <w:sz w:val="21"/>
                      <w:szCs w:val="21"/>
                    </w:rPr>
                  </w:pPr>
                  <w:r>
                    <w:rPr>
                      <w:rFonts w:ascii="仿宋_GB2312" w:hint="eastAsia"/>
                      <w:spacing w:val="-10"/>
                      <w:sz w:val="21"/>
                      <w:szCs w:val="21"/>
                    </w:rPr>
                    <w:t>净购入的电力和热力产生的</w:t>
                  </w:r>
                  <w:r>
                    <w:rPr>
                      <w:spacing w:val="-10"/>
                      <w:sz w:val="21"/>
                      <w:szCs w:val="21"/>
                    </w:rPr>
                    <w:t>CO</w:t>
                  </w:r>
                  <w:r>
                    <w:rPr>
                      <w:spacing w:val="-10"/>
                      <w:sz w:val="21"/>
                      <w:szCs w:val="21"/>
                      <w:vertAlign w:val="subscript"/>
                    </w:rPr>
                    <w:t>2</w:t>
                  </w:r>
                  <w:r>
                    <w:rPr>
                      <w:rFonts w:ascii="仿宋_GB2312" w:hint="eastAsia"/>
                      <w:spacing w:val="-10"/>
                      <w:sz w:val="21"/>
                      <w:szCs w:val="21"/>
                    </w:rPr>
                    <w:t>排放</w:t>
                  </w:r>
                  <w:r>
                    <w:rPr>
                      <w:spacing w:val="-10"/>
                      <w:sz w:val="21"/>
                      <w:szCs w:val="21"/>
                    </w:rPr>
                    <w:t xml:space="preserve"> </w:t>
                  </w:r>
                </w:p>
              </w:tc>
              <w:tc>
                <w:tcPr>
                  <w:tcW w:w="957" w:type="pct"/>
                  <w:tcBorders>
                    <w:top w:val="nil"/>
                    <w:left w:val="nil"/>
                    <w:bottom w:val="single" w:sz="4" w:space="0" w:color="auto"/>
                    <w:right w:val="single" w:sz="4" w:space="0" w:color="auto"/>
                  </w:tcBorders>
                  <w:shd w:val="clear" w:color="auto" w:fill="auto"/>
                  <w:vAlign w:val="center"/>
                </w:tcPr>
                <w:p w14:paraId="39D6C6C2" w14:textId="1C50C07E" w:rsidR="00F047E9" w:rsidRDefault="00413FAC" w:rsidP="00F047E9">
                  <w:pPr>
                    <w:widowControl/>
                    <w:spacing w:line="276" w:lineRule="auto"/>
                    <w:ind w:firstLineChars="0" w:firstLine="0"/>
                    <w:jc w:val="center"/>
                    <w:rPr>
                      <w:sz w:val="21"/>
                      <w:szCs w:val="21"/>
                    </w:rPr>
                  </w:pPr>
                  <w:r>
                    <w:rPr>
                      <w:sz w:val="21"/>
                      <w:szCs w:val="21"/>
                    </w:rPr>
                    <w:t xml:space="preserve">808.04 </w:t>
                  </w:r>
                </w:p>
              </w:tc>
              <w:tc>
                <w:tcPr>
                  <w:tcW w:w="956" w:type="pct"/>
                  <w:tcBorders>
                    <w:top w:val="nil"/>
                    <w:left w:val="nil"/>
                    <w:bottom w:val="single" w:sz="4" w:space="0" w:color="auto"/>
                    <w:right w:val="single" w:sz="4" w:space="0" w:color="auto"/>
                  </w:tcBorders>
                  <w:shd w:val="clear" w:color="auto" w:fill="auto"/>
                  <w:vAlign w:val="center"/>
                </w:tcPr>
                <w:p w14:paraId="7F93CDB9" w14:textId="4338375B" w:rsidR="00F047E9" w:rsidRDefault="00413FAC" w:rsidP="00F047E9">
                  <w:pPr>
                    <w:widowControl/>
                    <w:spacing w:line="276" w:lineRule="auto"/>
                    <w:ind w:firstLineChars="0" w:firstLine="0"/>
                    <w:jc w:val="center"/>
                    <w:rPr>
                      <w:sz w:val="21"/>
                      <w:szCs w:val="21"/>
                    </w:rPr>
                  </w:pPr>
                  <w:r>
                    <w:rPr>
                      <w:sz w:val="21"/>
                      <w:szCs w:val="21"/>
                    </w:rPr>
                    <w:t xml:space="preserve">808.04 </w:t>
                  </w:r>
                </w:p>
              </w:tc>
              <w:tc>
                <w:tcPr>
                  <w:tcW w:w="955" w:type="pct"/>
                  <w:tcBorders>
                    <w:top w:val="nil"/>
                    <w:left w:val="nil"/>
                    <w:bottom w:val="single" w:sz="4" w:space="0" w:color="auto"/>
                    <w:right w:val="single" w:sz="4" w:space="0" w:color="auto"/>
                  </w:tcBorders>
                  <w:shd w:val="clear" w:color="auto" w:fill="auto"/>
                  <w:vAlign w:val="center"/>
                </w:tcPr>
                <w:p w14:paraId="64483CD3" w14:textId="424B651C" w:rsidR="00F047E9" w:rsidRDefault="00F047E9" w:rsidP="00F047E9">
                  <w:pPr>
                    <w:widowControl/>
                    <w:spacing w:line="276" w:lineRule="auto"/>
                    <w:ind w:firstLineChars="0" w:firstLine="0"/>
                    <w:jc w:val="center"/>
                    <w:rPr>
                      <w:sz w:val="21"/>
                      <w:szCs w:val="21"/>
                    </w:rPr>
                  </w:pPr>
                  <w:r>
                    <w:rPr>
                      <w:color w:val="000000"/>
                      <w:sz w:val="22"/>
                      <w:szCs w:val="22"/>
                    </w:rPr>
                    <w:t>0.0</w:t>
                  </w:r>
                  <w:r>
                    <w:rPr>
                      <w:rFonts w:hint="eastAsia"/>
                      <w:color w:val="000000"/>
                      <w:sz w:val="22"/>
                      <w:szCs w:val="22"/>
                    </w:rPr>
                    <w:t>0</w:t>
                  </w:r>
                </w:p>
              </w:tc>
            </w:tr>
            <w:tr w:rsidR="00F047E9" w14:paraId="61731FC8"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6953E4DB" w14:textId="77777777" w:rsidR="00F047E9" w:rsidRDefault="00F047E9" w:rsidP="00F047E9">
                  <w:pPr>
                    <w:widowControl/>
                    <w:spacing w:line="276" w:lineRule="auto"/>
                    <w:ind w:firstLineChars="0" w:firstLine="0"/>
                    <w:jc w:val="left"/>
                    <w:rPr>
                      <w:snapToGrid/>
                      <w:kern w:val="0"/>
                      <w:sz w:val="21"/>
                      <w:szCs w:val="21"/>
                    </w:rPr>
                  </w:pPr>
                  <w:r>
                    <w:rPr>
                      <w:rFonts w:ascii="仿宋_GB2312" w:hint="eastAsia"/>
                      <w:snapToGrid/>
                      <w:kern w:val="0"/>
                      <w:sz w:val="21"/>
                      <w:szCs w:val="21"/>
                    </w:rPr>
                    <w:t>企业温室气体排放总量</w:t>
                  </w:r>
                </w:p>
              </w:tc>
              <w:tc>
                <w:tcPr>
                  <w:tcW w:w="957" w:type="pct"/>
                  <w:tcBorders>
                    <w:top w:val="nil"/>
                    <w:left w:val="nil"/>
                    <w:bottom w:val="single" w:sz="4" w:space="0" w:color="auto"/>
                    <w:right w:val="single" w:sz="4" w:space="0" w:color="auto"/>
                  </w:tcBorders>
                  <w:shd w:val="clear" w:color="auto" w:fill="auto"/>
                  <w:vAlign w:val="center"/>
                </w:tcPr>
                <w:p w14:paraId="527F9F9E" w14:textId="32E06522" w:rsidR="00F047E9" w:rsidRDefault="00413FAC" w:rsidP="00F047E9">
                  <w:pPr>
                    <w:widowControl/>
                    <w:spacing w:line="276" w:lineRule="auto"/>
                    <w:ind w:firstLineChars="0" w:firstLine="0"/>
                    <w:jc w:val="center"/>
                    <w:rPr>
                      <w:b/>
                      <w:bCs/>
                      <w:snapToGrid/>
                      <w:kern w:val="0"/>
                      <w:sz w:val="21"/>
                      <w:szCs w:val="21"/>
                    </w:rPr>
                  </w:pPr>
                  <w:r>
                    <w:rPr>
                      <w:sz w:val="21"/>
                      <w:szCs w:val="21"/>
                    </w:rPr>
                    <w:t xml:space="preserve">808.04 </w:t>
                  </w:r>
                </w:p>
              </w:tc>
              <w:tc>
                <w:tcPr>
                  <w:tcW w:w="956" w:type="pct"/>
                  <w:tcBorders>
                    <w:top w:val="nil"/>
                    <w:left w:val="nil"/>
                    <w:bottom w:val="single" w:sz="4" w:space="0" w:color="auto"/>
                    <w:right w:val="single" w:sz="4" w:space="0" w:color="auto"/>
                  </w:tcBorders>
                  <w:shd w:val="clear" w:color="auto" w:fill="auto"/>
                  <w:vAlign w:val="center"/>
                </w:tcPr>
                <w:p w14:paraId="051B461F" w14:textId="10C711AD" w:rsidR="00F047E9" w:rsidRDefault="00413FAC" w:rsidP="00F047E9">
                  <w:pPr>
                    <w:widowControl/>
                    <w:spacing w:line="276" w:lineRule="auto"/>
                    <w:ind w:firstLineChars="0" w:firstLine="0"/>
                    <w:jc w:val="center"/>
                    <w:rPr>
                      <w:b/>
                      <w:bCs/>
                      <w:snapToGrid/>
                      <w:kern w:val="0"/>
                      <w:sz w:val="21"/>
                      <w:szCs w:val="21"/>
                    </w:rPr>
                  </w:pPr>
                  <w:r>
                    <w:rPr>
                      <w:sz w:val="21"/>
                      <w:szCs w:val="21"/>
                    </w:rPr>
                    <w:t xml:space="preserve">808.04 </w:t>
                  </w:r>
                </w:p>
              </w:tc>
              <w:tc>
                <w:tcPr>
                  <w:tcW w:w="955" w:type="pct"/>
                  <w:tcBorders>
                    <w:top w:val="nil"/>
                    <w:left w:val="nil"/>
                    <w:bottom w:val="single" w:sz="4" w:space="0" w:color="auto"/>
                    <w:right w:val="single" w:sz="4" w:space="0" w:color="auto"/>
                  </w:tcBorders>
                  <w:shd w:val="clear" w:color="auto" w:fill="auto"/>
                  <w:vAlign w:val="center"/>
                </w:tcPr>
                <w:p w14:paraId="025DBEF3" w14:textId="0FACCA82" w:rsidR="00F047E9" w:rsidRDefault="00F047E9" w:rsidP="00F047E9">
                  <w:pPr>
                    <w:widowControl/>
                    <w:spacing w:line="276" w:lineRule="auto"/>
                    <w:ind w:firstLineChars="0" w:firstLine="0"/>
                    <w:jc w:val="center"/>
                    <w:rPr>
                      <w:b/>
                      <w:bCs/>
                      <w:snapToGrid/>
                      <w:kern w:val="0"/>
                      <w:sz w:val="21"/>
                      <w:szCs w:val="21"/>
                    </w:rPr>
                  </w:pPr>
                  <w:r>
                    <w:rPr>
                      <w:color w:val="000000"/>
                      <w:sz w:val="22"/>
                      <w:szCs w:val="22"/>
                    </w:rPr>
                    <w:t>0.0</w:t>
                  </w:r>
                  <w:r>
                    <w:rPr>
                      <w:rFonts w:hint="eastAsia"/>
                      <w:color w:val="000000"/>
                      <w:sz w:val="22"/>
                      <w:szCs w:val="22"/>
                    </w:rPr>
                    <w:t>0</w:t>
                  </w:r>
                </w:p>
              </w:tc>
            </w:tr>
          </w:tbl>
          <w:p w14:paraId="18971BA5" w14:textId="77777777" w:rsidR="00E63D7E" w:rsidRDefault="00000000">
            <w:pPr>
              <w:widowControl/>
              <w:spacing w:before="240" w:line="276" w:lineRule="auto"/>
              <w:ind w:firstLineChars="0" w:firstLine="0"/>
              <w:jc w:val="left"/>
              <w:rPr>
                <w:snapToGrid/>
                <w:kern w:val="0"/>
                <w:sz w:val="21"/>
                <w:szCs w:val="21"/>
              </w:rPr>
            </w:pPr>
            <w:r>
              <w:rPr>
                <w:snapToGrid/>
                <w:kern w:val="0"/>
                <w:sz w:val="21"/>
                <w:szCs w:val="21"/>
              </w:rPr>
              <w:lastRenderedPageBreak/>
              <w:t>2.2</w:t>
            </w:r>
            <w:r>
              <w:rPr>
                <w:snapToGrid/>
                <w:kern w:val="0"/>
                <w:sz w:val="21"/>
                <w:szCs w:val="21"/>
              </w:rPr>
              <w:t>按照补充数据表填报的二氧化碳排放总量的声明</w:t>
            </w:r>
          </w:p>
          <w:p w14:paraId="780C4734" w14:textId="7D100916" w:rsidR="00E63D7E" w:rsidRDefault="008B07FC">
            <w:pPr>
              <w:spacing w:line="276" w:lineRule="auto"/>
              <w:ind w:firstLine="420"/>
              <w:rPr>
                <w:snapToGrid/>
                <w:kern w:val="0"/>
                <w:sz w:val="21"/>
                <w:szCs w:val="21"/>
              </w:rPr>
            </w:pPr>
            <w:r>
              <w:rPr>
                <w:rFonts w:hint="eastAsia"/>
                <w:snapToGrid/>
                <w:kern w:val="0"/>
                <w:sz w:val="21"/>
                <w:szCs w:val="21"/>
              </w:rPr>
              <w:t>国工控股集团有限公司属非纳入</w:t>
            </w:r>
            <w:proofErr w:type="gramStart"/>
            <w:r>
              <w:rPr>
                <w:rFonts w:hint="eastAsia"/>
                <w:snapToGrid/>
                <w:kern w:val="0"/>
                <w:sz w:val="21"/>
                <w:szCs w:val="21"/>
              </w:rPr>
              <w:t>碳交易</w:t>
            </w:r>
            <w:proofErr w:type="gramEnd"/>
            <w:r>
              <w:rPr>
                <w:rFonts w:hint="eastAsia"/>
                <w:snapToGrid/>
                <w:kern w:val="0"/>
                <w:sz w:val="21"/>
                <w:szCs w:val="21"/>
              </w:rPr>
              <w:t>企业，不涉及补充数据表填报。</w:t>
            </w:r>
          </w:p>
          <w:p w14:paraId="0A1493EC" w14:textId="77777777" w:rsidR="00E63D7E" w:rsidRDefault="00000000">
            <w:pPr>
              <w:widowControl/>
              <w:spacing w:before="240" w:line="276" w:lineRule="auto"/>
              <w:ind w:firstLineChars="0" w:firstLine="0"/>
              <w:jc w:val="left"/>
              <w:rPr>
                <w:b/>
                <w:bCs/>
                <w:snapToGrid/>
                <w:kern w:val="0"/>
                <w:sz w:val="21"/>
                <w:szCs w:val="21"/>
              </w:rPr>
            </w:pPr>
            <w:r>
              <w:rPr>
                <w:b/>
                <w:bCs/>
                <w:snapToGrid/>
                <w:kern w:val="0"/>
                <w:sz w:val="21"/>
                <w:szCs w:val="21"/>
              </w:rPr>
              <w:t xml:space="preserve">3. </w:t>
            </w:r>
            <w:r>
              <w:rPr>
                <w:b/>
                <w:bCs/>
                <w:snapToGrid/>
                <w:kern w:val="0"/>
                <w:sz w:val="21"/>
                <w:szCs w:val="21"/>
              </w:rPr>
              <w:t>排放量存在异常波动的原因说明</w:t>
            </w:r>
          </w:p>
          <w:p w14:paraId="68C1DEA1" w14:textId="3818410C" w:rsidR="00E63D7E" w:rsidRDefault="008B07FC">
            <w:pPr>
              <w:widowControl/>
              <w:spacing w:line="276" w:lineRule="auto"/>
              <w:ind w:firstLine="420"/>
              <w:rPr>
                <w:sz w:val="21"/>
                <w:szCs w:val="21"/>
              </w:rPr>
            </w:pPr>
            <w:r>
              <w:rPr>
                <w:rFonts w:hint="eastAsia"/>
                <w:sz w:val="21"/>
                <w:szCs w:val="21"/>
              </w:rPr>
              <w:t>国工控股集团有限公司</w:t>
            </w:r>
            <w:r w:rsidR="00413FAC">
              <w:rPr>
                <w:rFonts w:hint="eastAsia"/>
                <w:sz w:val="21"/>
                <w:szCs w:val="21"/>
              </w:rPr>
              <w:t>2022</w:t>
            </w:r>
            <w:r>
              <w:rPr>
                <w:rFonts w:hint="eastAsia"/>
                <w:sz w:val="21"/>
                <w:szCs w:val="21"/>
              </w:rPr>
              <w:t>年度相比</w:t>
            </w:r>
            <w:r>
              <w:rPr>
                <w:rFonts w:hint="eastAsia"/>
                <w:sz w:val="21"/>
                <w:szCs w:val="21"/>
              </w:rPr>
              <w:t>2020</w:t>
            </w:r>
            <w:r>
              <w:rPr>
                <w:rFonts w:hint="eastAsia"/>
                <w:sz w:val="21"/>
                <w:szCs w:val="21"/>
              </w:rPr>
              <w:t>年温室气体排放量及相关信息对比情况，如下：</w:t>
            </w:r>
          </w:p>
          <w:tbl>
            <w:tblPr>
              <w:tblW w:w="5000" w:type="pct"/>
              <w:tblLook w:val="04A0" w:firstRow="1" w:lastRow="0" w:firstColumn="1" w:lastColumn="0" w:noHBand="0" w:noVBand="1"/>
            </w:tblPr>
            <w:tblGrid>
              <w:gridCol w:w="3428"/>
              <w:gridCol w:w="1731"/>
              <w:gridCol w:w="1731"/>
              <w:gridCol w:w="1186"/>
            </w:tblGrid>
            <w:tr w:rsidR="00E63D7E" w14:paraId="6157AEC8" w14:textId="77777777">
              <w:trPr>
                <w:trHeight w:val="381"/>
              </w:trPr>
              <w:tc>
                <w:tcPr>
                  <w:tcW w:w="21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6A7F8" w14:textId="77777777" w:rsidR="00E63D7E" w:rsidRDefault="00000000">
                  <w:pPr>
                    <w:widowControl/>
                    <w:spacing w:line="276" w:lineRule="auto"/>
                    <w:ind w:firstLineChars="0" w:firstLine="0"/>
                    <w:jc w:val="center"/>
                    <w:rPr>
                      <w:b/>
                      <w:bCs/>
                      <w:snapToGrid/>
                      <w:kern w:val="0"/>
                      <w:sz w:val="21"/>
                      <w:szCs w:val="21"/>
                    </w:rPr>
                  </w:pPr>
                  <w:r>
                    <w:rPr>
                      <w:rFonts w:hint="eastAsia"/>
                      <w:b/>
                      <w:bCs/>
                      <w:snapToGrid/>
                      <w:kern w:val="0"/>
                      <w:sz w:val="21"/>
                      <w:szCs w:val="21"/>
                    </w:rPr>
                    <w:t>排放类别</w:t>
                  </w:r>
                </w:p>
              </w:tc>
              <w:tc>
                <w:tcPr>
                  <w:tcW w:w="107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8E6BAFE" w14:textId="4EFC42D0" w:rsidR="00E63D7E" w:rsidRDefault="00000000">
                  <w:pPr>
                    <w:widowControl/>
                    <w:spacing w:line="276" w:lineRule="auto"/>
                    <w:ind w:firstLineChars="0" w:firstLine="0"/>
                    <w:jc w:val="center"/>
                    <w:rPr>
                      <w:b/>
                      <w:bCs/>
                      <w:snapToGrid/>
                      <w:kern w:val="0"/>
                      <w:sz w:val="21"/>
                      <w:szCs w:val="21"/>
                    </w:rPr>
                  </w:pPr>
                  <w:r>
                    <w:rPr>
                      <w:rFonts w:eastAsia="宋体"/>
                      <w:b/>
                      <w:bCs/>
                      <w:snapToGrid/>
                      <w:kern w:val="0"/>
                      <w:sz w:val="21"/>
                      <w:szCs w:val="21"/>
                    </w:rPr>
                    <w:t>202</w:t>
                  </w:r>
                  <w:r w:rsidR="00413FAC">
                    <w:rPr>
                      <w:rFonts w:eastAsia="宋体" w:hint="eastAsia"/>
                      <w:b/>
                      <w:bCs/>
                      <w:snapToGrid/>
                      <w:kern w:val="0"/>
                      <w:sz w:val="21"/>
                      <w:szCs w:val="21"/>
                    </w:rPr>
                    <w:t>1</w:t>
                  </w:r>
                  <w:r>
                    <w:rPr>
                      <w:rFonts w:ascii="仿宋_GB2312" w:hint="eastAsia"/>
                      <w:b/>
                      <w:bCs/>
                      <w:snapToGrid/>
                      <w:kern w:val="0"/>
                      <w:sz w:val="21"/>
                      <w:szCs w:val="21"/>
                    </w:rPr>
                    <w:t>年核查确认值</w:t>
                  </w:r>
                  <w:r>
                    <w:rPr>
                      <w:rFonts w:ascii="仿宋_GB2312" w:hint="eastAsia"/>
                      <w:snapToGrid/>
                      <w:kern w:val="0"/>
                      <w:sz w:val="21"/>
                      <w:szCs w:val="21"/>
                    </w:rPr>
                    <w:t>（</w:t>
                  </w:r>
                  <w:r>
                    <w:rPr>
                      <w:rFonts w:eastAsia="宋体"/>
                      <w:snapToGrid/>
                      <w:kern w:val="0"/>
                      <w:sz w:val="21"/>
                      <w:szCs w:val="21"/>
                    </w:rPr>
                    <w:t>tCO</w:t>
                  </w:r>
                  <w:r>
                    <w:rPr>
                      <w:rFonts w:eastAsia="宋体"/>
                      <w:snapToGrid/>
                      <w:kern w:val="0"/>
                      <w:sz w:val="21"/>
                      <w:szCs w:val="21"/>
                      <w:vertAlign w:val="subscript"/>
                    </w:rPr>
                    <w:t>2</w:t>
                  </w:r>
                  <w:r>
                    <w:rPr>
                      <w:rFonts w:eastAsia="宋体"/>
                      <w:snapToGrid/>
                      <w:kern w:val="0"/>
                      <w:sz w:val="21"/>
                      <w:szCs w:val="21"/>
                    </w:rPr>
                    <w:t>e</w:t>
                  </w:r>
                  <w:r>
                    <w:rPr>
                      <w:rFonts w:ascii="仿宋_GB2312" w:hint="eastAsia"/>
                      <w:snapToGrid/>
                      <w:kern w:val="0"/>
                      <w:sz w:val="21"/>
                      <w:szCs w:val="21"/>
                    </w:rPr>
                    <w:t>）</w:t>
                  </w:r>
                </w:p>
              </w:tc>
              <w:tc>
                <w:tcPr>
                  <w:tcW w:w="107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6A0A3AD" w14:textId="0F324045" w:rsidR="00E63D7E" w:rsidRDefault="00413FAC">
                  <w:pPr>
                    <w:widowControl/>
                    <w:spacing w:line="276" w:lineRule="auto"/>
                    <w:ind w:firstLineChars="0" w:firstLine="0"/>
                    <w:jc w:val="center"/>
                    <w:rPr>
                      <w:b/>
                      <w:bCs/>
                      <w:snapToGrid/>
                      <w:kern w:val="0"/>
                      <w:sz w:val="21"/>
                      <w:szCs w:val="21"/>
                    </w:rPr>
                  </w:pPr>
                  <w:r>
                    <w:rPr>
                      <w:rFonts w:eastAsia="宋体"/>
                      <w:b/>
                      <w:bCs/>
                      <w:snapToGrid/>
                      <w:kern w:val="0"/>
                      <w:sz w:val="21"/>
                      <w:szCs w:val="21"/>
                    </w:rPr>
                    <w:t>2022</w:t>
                  </w:r>
                  <w:r>
                    <w:rPr>
                      <w:rFonts w:ascii="仿宋_GB2312" w:hint="eastAsia"/>
                      <w:b/>
                      <w:bCs/>
                      <w:snapToGrid/>
                      <w:kern w:val="0"/>
                      <w:sz w:val="21"/>
                      <w:szCs w:val="21"/>
                    </w:rPr>
                    <w:t>年核查确认值</w:t>
                  </w:r>
                  <w:r>
                    <w:rPr>
                      <w:rFonts w:ascii="仿宋_GB2312" w:hint="eastAsia"/>
                      <w:snapToGrid/>
                      <w:kern w:val="0"/>
                      <w:sz w:val="21"/>
                      <w:szCs w:val="21"/>
                    </w:rPr>
                    <w:t>（</w:t>
                  </w:r>
                  <w:r>
                    <w:rPr>
                      <w:rFonts w:eastAsia="宋体"/>
                      <w:snapToGrid/>
                      <w:kern w:val="0"/>
                      <w:sz w:val="21"/>
                      <w:szCs w:val="21"/>
                    </w:rPr>
                    <w:t>tCO</w:t>
                  </w:r>
                  <w:r>
                    <w:rPr>
                      <w:rFonts w:eastAsia="宋体"/>
                      <w:snapToGrid/>
                      <w:kern w:val="0"/>
                      <w:sz w:val="21"/>
                      <w:szCs w:val="21"/>
                      <w:vertAlign w:val="subscript"/>
                    </w:rPr>
                    <w:t>2</w:t>
                  </w:r>
                  <w:r>
                    <w:rPr>
                      <w:rFonts w:eastAsia="宋体"/>
                      <w:snapToGrid/>
                      <w:kern w:val="0"/>
                      <w:sz w:val="21"/>
                      <w:szCs w:val="21"/>
                    </w:rPr>
                    <w:t>e</w:t>
                  </w:r>
                  <w:r>
                    <w:rPr>
                      <w:rFonts w:ascii="仿宋_GB2312" w:hint="eastAsia"/>
                      <w:snapToGrid/>
                      <w:kern w:val="0"/>
                      <w:sz w:val="21"/>
                      <w:szCs w:val="21"/>
                    </w:rPr>
                    <w:t>）</w:t>
                  </w:r>
                </w:p>
              </w:tc>
              <w:tc>
                <w:tcPr>
                  <w:tcW w:w="734" w:type="pct"/>
                  <w:tcBorders>
                    <w:top w:val="single" w:sz="4" w:space="0" w:color="auto"/>
                    <w:left w:val="nil"/>
                    <w:bottom w:val="nil"/>
                    <w:right w:val="single" w:sz="4" w:space="0" w:color="auto"/>
                  </w:tcBorders>
                  <w:shd w:val="clear" w:color="auto" w:fill="D9D9D9" w:themeFill="background1" w:themeFillShade="D9"/>
                  <w:vAlign w:val="center"/>
                </w:tcPr>
                <w:p w14:paraId="1BB3F200" w14:textId="77777777" w:rsidR="00E63D7E" w:rsidRDefault="00000000">
                  <w:pPr>
                    <w:widowControl/>
                    <w:spacing w:line="276" w:lineRule="auto"/>
                    <w:ind w:firstLineChars="0" w:firstLine="0"/>
                    <w:jc w:val="center"/>
                    <w:rPr>
                      <w:b/>
                      <w:bCs/>
                      <w:snapToGrid/>
                      <w:kern w:val="0"/>
                      <w:sz w:val="21"/>
                      <w:szCs w:val="21"/>
                    </w:rPr>
                  </w:pPr>
                  <w:r>
                    <w:rPr>
                      <w:rFonts w:ascii="仿宋_GB2312" w:hint="eastAsia"/>
                      <w:b/>
                      <w:bCs/>
                      <w:snapToGrid/>
                      <w:kern w:val="0"/>
                      <w:sz w:val="21"/>
                      <w:szCs w:val="21"/>
                    </w:rPr>
                    <w:t>增幅</w:t>
                  </w:r>
                  <w:r>
                    <w:rPr>
                      <w:rFonts w:ascii="仿宋_GB2312" w:hint="eastAsia"/>
                      <w:b/>
                      <w:bCs/>
                      <w:snapToGrid/>
                      <w:kern w:val="0"/>
                      <w:sz w:val="21"/>
                      <w:szCs w:val="21"/>
                    </w:rPr>
                    <w:br/>
                    <w:t>（</w:t>
                  </w:r>
                  <w:r>
                    <w:rPr>
                      <w:rFonts w:eastAsia="宋体"/>
                      <w:b/>
                      <w:bCs/>
                      <w:snapToGrid/>
                      <w:kern w:val="0"/>
                      <w:sz w:val="21"/>
                      <w:szCs w:val="21"/>
                    </w:rPr>
                    <w:t>%</w:t>
                  </w:r>
                  <w:r>
                    <w:rPr>
                      <w:rFonts w:ascii="仿宋_GB2312" w:hint="eastAsia"/>
                      <w:b/>
                      <w:bCs/>
                      <w:snapToGrid/>
                      <w:kern w:val="0"/>
                      <w:sz w:val="21"/>
                      <w:szCs w:val="21"/>
                    </w:rPr>
                    <w:t>）</w:t>
                  </w:r>
                </w:p>
              </w:tc>
            </w:tr>
            <w:tr w:rsidR="00413FAC" w14:paraId="2A50B657" w14:textId="77777777" w:rsidTr="00B244BD">
              <w:trPr>
                <w:trHeight w:val="270"/>
              </w:trPr>
              <w:tc>
                <w:tcPr>
                  <w:tcW w:w="2122" w:type="pct"/>
                  <w:tcBorders>
                    <w:top w:val="nil"/>
                    <w:left w:val="single" w:sz="4" w:space="0" w:color="auto"/>
                    <w:bottom w:val="single" w:sz="4" w:space="0" w:color="auto"/>
                    <w:right w:val="single" w:sz="4" w:space="0" w:color="auto"/>
                  </w:tcBorders>
                  <w:shd w:val="clear" w:color="auto" w:fill="auto"/>
                  <w:vAlign w:val="center"/>
                </w:tcPr>
                <w:p w14:paraId="7BD9251D" w14:textId="77777777" w:rsidR="00413FAC" w:rsidRDefault="00413FAC" w:rsidP="00413FAC">
                  <w:pPr>
                    <w:widowControl/>
                    <w:spacing w:line="276" w:lineRule="auto"/>
                    <w:ind w:firstLineChars="0" w:firstLine="0"/>
                    <w:jc w:val="center"/>
                    <w:rPr>
                      <w:snapToGrid/>
                      <w:kern w:val="0"/>
                      <w:sz w:val="21"/>
                      <w:szCs w:val="21"/>
                    </w:rPr>
                  </w:pPr>
                  <w:r>
                    <w:rPr>
                      <w:rFonts w:ascii="仿宋_GB2312" w:hint="eastAsia"/>
                      <w:sz w:val="21"/>
                      <w:szCs w:val="21"/>
                    </w:rPr>
                    <w:t>化石燃料燃烧</w:t>
                  </w:r>
                  <w:r>
                    <w:rPr>
                      <w:sz w:val="21"/>
                      <w:szCs w:val="21"/>
                    </w:rPr>
                    <w:t>CO</w:t>
                  </w:r>
                  <w:r>
                    <w:rPr>
                      <w:sz w:val="21"/>
                      <w:szCs w:val="21"/>
                      <w:vertAlign w:val="subscript"/>
                    </w:rPr>
                    <w:t>2</w:t>
                  </w:r>
                  <w:r>
                    <w:rPr>
                      <w:rFonts w:ascii="仿宋_GB2312" w:hint="eastAsia"/>
                      <w:sz w:val="21"/>
                      <w:szCs w:val="21"/>
                    </w:rPr>
                    <w:t>排放</w:t>
                  </w:r>
                  <w:r>
                    <w:rPr>
                      <w:sz w:val="21"/>
                      <w:szCs w:val="21"/>
                    </w:rPr>
                    <w:t xml:space="preserve"> </w:t>
                  </w:r>
                </w:p>
              </w:tc>
              <w:tc>
                <w:tcPr>
                  <w:tcW w:w="1072" w:type="pct"/>
                  <w:tcBorders>
                    <w:top w:val="nil"/>
                    <w:left w:val="nil"/>
                    <w:bottom w:val="single" w:sz="4" w:space="0" w:color="auto"/>
                    <w:right w:val="single" w:sz="4" w:space="0" w:color="auto"/>
                  </w:tcBorders>
                  <w:shd w:val="clear" w:color="auto" w:fill="auto"/>
                </w:tcPr>
                <w:p w14:paraId="5471D068" w14:textId="63A3CF63" w:rsidR="00413FAC" w:rsidRDefault="00413FAC" w:rsidP="00413FAC">
                  <w:pPr>
                    <w:widowControl/>
                    <w:spacing w:line="276" w:lineRule="auto"/>
                    <w:ind w:firstLineChars="0" w:firstLine="0"/>
                    <w:jc w:val="center"/>
                    <w:rPr>
                      <w:snapToGrid/>
                      <w:kern w:val="0"/>
                      <w:sz w:val="21"/>
                      <w:szCs w:val="21"/>
                    </w:rPr>
                  </w:pPr>
                  <w:r>
                    <w:rPr>
                      <w:rFonts w:hint="eastAsia"/>
                      <w:sz w:val="21"/>
                      <w:szCs w:val="21"/>
                    </w:rPr>
                    <w:t>—</w:t>
                  </w:r>
                </w:p>
              </w:tc>
              <w:tc>
                <w:tcPr>
                  <w:tcW w:w="1072" w:type="pct"/>
                  <w:tcBorders>
                    <w:top w:val="nil"/>
                    <w:left w:val="nil"/>
                    <w:bottom w:val="single" w:sz="4" w:space="0" w:color="auto"/>
                    <w:right w:val="single" w:sz="4" w:space="0" w:color="auto"/>
                  </w:tcBorders>
                  <w:shd w:val="clear" w:color="auto" w:fill="auto"/>
                </w:tcPr>
                <w:p w14:paraId="2D54FDD3" w14:textId="3064DF50" w:rsidR="00413FAC" w:rsidRDefault="00413FAC" w:rsidP="00413FAC">
                  <w:pPr>
                    <w:widowControl/>
                    <w:spacing w:line="276" w:lineRule="auto"/>
                    <w:ind w:firstLineChars="0" w:firstLine="0"/>
                    <w:jc w:val="center"/>
                    <w:rPr>
                      <w:snapToGrid/>
                      <w:kern w:val="0"/>
                      <w:sz w:val="21"/>
                      <w:szCs w:val="21"/>
                    </w:rPr>
                  </w:pPr>
                  <w:r>
                    <w:rPr>
                      <w:rFonts w:hint="eastAsia"/>
                      <w:sz w:val="21"/>
                      <w:szCs w:val="21"/>
                    </w:rPr>
                    <w:t>—</w:t>
                  </w:r>
                </w:p>
              </w:tc>
              <w:tc>
                <w:tcPr>
                  <w:tcW w:w="734" w:type="pct"/>
                  <w:tcBorders>
                    <w:top w:val="single" w:sz="4" w:space="0" w:color="auto"/>
                    <w:left w:val="nil"/>
                    <w:bottom w:val="single" w:sz="4" w:space="0" w:color="auto"/>
                    <w:right w:val="single" w:sz="4" w:space="0" w:color="auto"/>
                  </w:tcBorders>
                  <w:shd w:val="clear" w:color="auto" w:fill="auto"/>
                </w:tcPr>
                <w:p w14:paraId="309A4B8A" w14:textId="7C703D58" w:rsidR="00413FAC" w:rsidRDefault="00413FAC" w:rsidP="00413FAC">
                  <w:pPr>
                    <w:widowControl/>
                    <w:spacing w:line="276" w:lineRule="auto"/>
                    <w:ind w:firstLineChars="0" w:firstLine="0"/>
                    <w:jc w:val="center"/>
                    <w:rPr>
                      <w:snapToGrid/>
                      <w:kern w:val="0"/>
                      <w:sz w:val="21"/>
                      <w:szCs w:val="21"/>
                    </w:rPr>
                  </w:pPr>
                  <w:r>
                    <w:rPr>
                      <w:rFonts w:hint="eastAsia"/>
                      <w:sz w:val="21"/>
                      <w:szCs w:val="21"/>
                    </w:rPr>
                    <w:t>—</w:t>
                  </w:r>
                </w:p>
              </w:tc>
            </w:tr>
            <w:tr w:rsidR="00E63D7E" w14:paraId="78196A2F" w14:textId="77777777">
              <w:trPr>
                <w:trHeight w:val="270"/>
              </w:trPr>
              <w:tc>
                <w:tcPr>
                  <w:tcW w:w="2122" w:type="pct"/>
                  <w:tcBorders>
                    <w:top w:val="nil"/>
                    <w:left w:val="single" w:sz="4" w:space="0" w:color="auto"/>
                    <w:bottom w:val="single" w:sz="4" w:space="0" w:color="auto"/>
                    <w:right w:val="single" w:sz="4" w:space="0" w:color="auto"/>
                  </w:tcBorders>
                  <w:shd w:val="clear" w:color="auto" w:fill="auto"/>
                  <w:vAlign w:val="center"/>
                </w:tcPr>
                <w:p w14:paraId="756FECD6" w14:textId="77777777" w:rsidR="00E63D7E" w:rsidRDefault="00000000">
                  <w:pPr>
                    <w:widowControl/>
                    <w:spacing w:line="276" w:lineRule="auto"/>
                    <w:ind w:firstLineChars="0" w:firstLine="0"/>
                    <w:jc w:val="center"/>
                    <w:rPr>
                      <w:snapToGrid/>
                      <w:kern w:val="0"/>
                      <w:sz w:val="21"/>
                      <w:szCs w:val="21"/>
                    </w:rPr>
                  </w:pPr>
                  <w:r>
                    <w:rPr>
                      <w:rFonts w:ascii="仿宋_GB2312" w:hint="eastAsia"/>
                      <w:sz w:val="21"/>
                      <w:szCs w:val="21"/>
                    </w:rPr>
                    <w:t>工业生产过程</w:t>
                  </w:r>
                  <w:r>
                    <w:rPr>
                      <w:sz w:val="21"/>
                      <w:szCs w:val="21"/>
                    </w:rPr>
                    <w:t>CO</w:t>
                  </w:r>
                  <w:r>
                    <w:rPr>
                      <w:sz w:val="21"/>
                      <w:szCs w:val="21"/>
                      <w:vertAlign w:val="subscript"/>
                    </w:rPr>
                    <w:t>2</w:t>
                  </w:r>
                  <w:r>
                    <w:rPr>
                      <w:rFonts w:ascii="仿宋_GB2312" w:hint="eastAsia"/>
                      <w:sz w:val="21"/>
                      <w:szCs w:val="21"/>
                    </w:rPr>
                    <w:t>排放</w:t>
                  </w:r>
                  <w:r>
                    <w:rPr>
                      <w:sz w:val="21"/>
                      <w:szCs w:val="21"/>
                    </w:rPr>
                    <w:t xml:space="preserve"> </w:t>
                  </w:r>
                </w:p>
              </w:tc>
              <w:tc>
                <w:tcPr>
                  <w:tcW w:w="1072" w:type="pct"/>
                  <w:tcBorders>
                    <w:top w:val="nil"/>
                    <w:left w:val="nil"/>
                    <w:bottom w:val="single" w:sz="4" w:space="0" w:color="auto"/>
                    <w:right w:val="single" w:sz="4" w:space="0" w:color="auto"/>
                  </w:tcBorders>
                  <w:shd w:val="clear" w:color="auto" w:fill="auto"/>
                </w:tcPr>
                <w:p w14:paraId="61DDC7A6"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c>
                <w:tcPr>
                  <w:tcW w:w="1072" w:type="pct"/>
                  <w:tcBorders>
                    <w:top w:val="nil"/>
                    <w:left w:val="nil"/>
                    <w:bottom w:val="single" w:sz="4" w:space="0" w:color="auto"/>
                    <w:right w:val="single" w:sz="4" w:space="0" w:color="auto"/>
                  </w:tcBorders>
                  <w:shd w:val="clear" w:color="auto" w:fill="auto"/>
                </w:tcPr>
                <w:p w14:paraId="14411987"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c>
                <w:tcPr>
                  <w:tcW w:w="734" w:type="pct"/>
                  <w:tcBorders>
                    <w:top w:val="nil"/>
                    <w:left w:val="nil"/>
                    <w:bottom w:val="single" w:sz="4" w:space="0" w:color="auto"/>
                    <w:right w:val="single" w:sz="4" w:space="0" w:color="auto"/>
                  </w:tcBorders>
                  <w:shd w:val="clear" w:color="auto" w:fill="auto"/>
                </w:tcPr>
                <w:p w14:paraId="207D0AF0"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r>
            <w:tr w:rsidR="00E63D7E" w14:paraId="5775DBD9" w14:textId="77777777">
              <w:trPr>
                <w:trHeight w:val="270"/>
              </w:trPr>
              <w:tc>
                <w:tcPr>
                  <w:tcW w:w="2122" w:type="pct"/>
                  <w:tcBorders>
                    <w:top w:val="nil"/>
                    <w:left w:val="single" w:sz="4" w:space="0" w:color="auto"/>
                    <w:bottom w:val="single" w:sz="4" w:space="0" w:color="auto"/>
                    <w:right w:val="single" w:sz="4" w:space="0" w:color="auto"/>
                  </w:tcBorders>
                  <w:shd w:val="clear" w:color="auto" w:fill="auto"/>
                  <w:vAlign w:val="center"/>
                </w:tcPr>
                <w:p w14:paraId="020B747B" w14:textId="77777777" w:rsidR="00E63D7E" w:rsidRDefault="00000000">
                  <w:pPr>
                    <w:widowControl/>
                    <w:spacing w:line="276" w:lineRule="auto"/>
                    <w:ind w:firstLineChars="0" w:firstLine="0"/>
                    <w:jc w:val="center"/>
                    <w:rPr>
                      <w:snapToGrid/>
                      <w:kern w:val="0"/>
                      <w:sz w:val="21"/>
                      <w:szCs w:val="21"/>
                    </w:rPr>
                  </w:pPr>
                  <w:r>
                    <w:rPr>
                      <w:rFonts w:ascii="仿宋_GB2312" w:hint="eastAsia"/>
                      <w:sz w:val="21"/>
                      <w:szCs w:val="21"/>
                    </w:rPr>
                    <w:t>工业生产过程</w:t>
                  </w:r>
                  <w:r>
                    <w:rPr>
                      <w:sz w:val="21"/>
                      <w:szCs w:val="21"/>
                    </w:rPr>
                    <w:t>HFCs</w:t>
                  </w:r>
                  <w:r>
                    <w:rPr>
                      <w:rFonts w:ascii="仿宋_GB2312" w:hint="eastAsia"/>
                      <w:sz w:val="21"/>
                      <w:szCs w:val="21"/>
                    </w:rPr>
                    <w:t>排放</w:t>
                  </w:r>
                  <w:r>
                    <w:rPr>
                      <w:sz w:val="21"/>
                      <w:szCs w:val="21"/>
                    </w:rPr>
                    <w:t xml:space="preserve"> </w:t>
                  </w:r>
                </w:p>
              </w:tc>
              <w:tc>
                <w:tcPr>
                  <w:tcW w:w="1072" w:type="pct"/>
                  <w:tcBorders>
                    <w:top w:val="nil"/>
                    <w:left w:val="nil"/>
                    <w:bottom w:val="single" w:sz="4" w:space="0" w:color="auto"/>
                    <w:right w:val="single" w:sz="4" w:space="0" w:color="auto"/>
                  </w:tcBorders>
                  <w:shd w:val="clear" w:color="auto" w:fill="auto"/>
                </w:tcPr>
                <w:p w14:paraId="0C803946"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c>
                <w:tcPr>
                  <w:tcW w:w="1072" w:type="pct"/>
                  <w:tcBorders>
                    <w:top w:val="nil"/>
                    <w:left w:val="nil"/>
                    <w:bottom w:val="single" w:sz="4" w:space="0" w:color="auto"/>
                    <w:right w:val="single" w:sz="4" w:space="0" w:color="auto"/>
                  </w:tcBorders>
                  <w:shd w:val="clear" w:color="auto" w:fill="auto"/>
                </w:tcPr>
                <w:p w14:paraId="2E21FAD0"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c>
                <w:tcPr>
                  <w:tcW w:w="734" w:type="pct"/>
                  <w:tcBorders>
                    <w:top w:val="nil"/>
                    <w:left w:val="nil"/>
                    <w:bottom w:val="single" w:sz="4" w:space="0" w:color="auto"/>
                    <w:right w:val="single" w:sz="4" w:space="0" w:color="auto"/>
                  </w:tcBorders>
                  <w:shd w:val="clear" w:color="auto" w:fill="auto"/>
                </w:tcPr>
                <w:p w14:paraId="689FD9DD"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r>
            <w:tr w:rsidR="00E63D7E" w14:paraId="72FC4B0F" w14:textId="77777777">
              <w:trPr>
                <w:trHeight w:val="270"/>
              </w:trPr>
              <w:tc>
                <w:tcPr>
                  <w:tcW w:w="2122" w:type="pct"/>
                  <w:tcBorders>
                    <w:top w:val="nil"/>
                    <w:left w:val="single" w:sz="4" w:space="0" w:color="auto"/>
                    <w:bottom w:val="single" w:sz="4" w:space="0" w:color="auto"/>
                    <w:right w:val="single" w:sz="4" w:space="0" w:color="auto"/>
                  </w:tcBorders>
                  <w:shd w:val="clear" w:color="auto" w:fill="auto"/>
                  <w:vAlign w:val="center"/>
                </w:tcPr>
                <w:p w14:paraId="5F7FECD8" w14:textId="77777777" w:rsidR="00E63D7E" w:rsidRDefault="00000000">
                  <w:pPr>
                    <w:widowControl/>
                    <w:spacing w:line="276" w:lineRule="auto"/>
                    <w:ind w:firstLineChars="0" w:firstLine="0"/>
                    <w:jc w:val="center"/>
                    <w:rPr>
                      <w:snapToGrid/>
                      <w:kern w:val="0"/>
                      <w:sz w:val="21"/>
                      <w:szCs w:val="21"/>
                    </w:rPr>
                  </w:pPr>
                  <w:r>
                    <w:rPr>
                      <w:rFonts w:ascii="仿宋_GB2312" w:hint="eastAsia"/>
                      <w:sz w:val="21"/>
                      <w:szCs w:val="21"/>
                    </w:rPr>
                    <w:t>工业生产过程</w:t>
                  </w:r>
                  <w:r>
                    <w:rPr>
                      <w:sz w:val="21"/>
                      <w:szCs w:val="21"/>
                    </w:rPr>
                    <w:t>PFCs</w:t>
                  </w:r>
                  <w:r>
                    <w:rPr>
                      <w:rFonts w:ascii="仿宋_GB2312" w:hint="eastAsia"/>
                      <w:sz w:val="21"/>
                      <w:szCs w:val="21"/>
                    </w:rPr>
                    <w:t>排放</w:t>
                  </w:r>
                  <w:r>
                    <w:rPr>
                      <w:sz w:val="21"/>
                      <w:szCs w:val="21"/>
                    </w:rPr>
                    <w:t xml:space="preserve"> </w:t>
                  </w:r>
                </w:p>
              </w:tc>
              <w:tc>
                <w:tcPr>
                  <w:tcW w:w="1072" w:type="pct"/>
                  <w:tcBorders>
                    <w:top w:val="nil"/>
                    <w:left w:val="nil"/>
                    <w:bottom w:val="single" w:sz="4" w:space="0" w:color="auto"/>
                    <w:right w:val="single" w:sz="4" w:space="0" w:color="auto"/>
                  </w:tcBorders>
                  <w:shd w:val="clear" w:color="auto" w:fill="auto"/>
                </w:tcPr>
                <w:p w14:paraId="49AE1294"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c>
                <w:tcPr>
                  <w:tcW w:w="1072" w:type="pct"/>
                  <w:tcBorders>
                    <w:top w:val="nil"/>
                    <w:left w:val="nil"/>
                    <w:bottom w:val="single" w:sz="4" w:space="0" w:color="auto"/>
                    <w:right w:val="single" w:sz="4" w:space="0" w:color="auto"/>
                  </w:tcBorders>
                  <w:shd w:val="clear" w:color="auto" w:fill="auto"/>
                </w:tcPr>
                <w:p w14:paraId="360B9820"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c>
                <w:tcPr>
                  <w:tcW w:w="734" w:type="pct"/>
                  <w:tcBorders>
                    <w:top w:val="nil"/>
                    <w:left w:val="nil"/>
                    <w:bottom w:val="single" w:sz="4" w:space="0" w:color="auto"/>
                    <w:right w:val="single" w:sz="4" w:space="0" w:color="auto"/>
                  </w:tcBorders>
                  <w:shd w:val="clear" w:color="auto" w:fill="auto"/>
                </w:tcPr>
                <w:p w14:paraId="75D7CDBA"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r>
            <w:tr w:rsidR="00E63D7E" w14:paraId="00F208A3" w14:textId="77777777">
              <w:trPr>
                <w:trHeight w:val="270"/>
              </w:trPr>
              <w:tc>
                <w:tcPr>
                  <w:tcW w:w="2122" w:type="pct"/>
                  <w:tcBorders>
                    <w:top w:val="nil"/>
                    <w:left w:val="single" w:sz="4" w:space="0" w:color="auto"/>
                    <w:bottom w:val="single" w:sz="4" w:space="0" w:color="auto"/>
                    <w:right w:val="single" w:sz="4" w:space="0" w:color="auto"/>
                  </w:tcBorders>
                  <w:shd w:val="clear" w:color="auto" w:fill="auto"/>
                  <w:vAlign w:val="center"/>
                </w:tcPr>
                <w:p w14:paraId="53D86D44" w14:textId="77777777" w:rsidR="00E63D7E" w:rsidRDefault="00000000">
                  <w:pPr>
                    <w:widowControl/>
                    <w:spacing w:line="276" w:lineRule="auto"/>
                    <w:ind w:firstLineChars="0" w:firstLine="0"/>
                    <w:jc w:val="center"/>
                    <w:rPr>
                      <w:snapToGrid/>
                      <w:kern w:val="0"/>
                      <w:sz w:val="21"/>
                      <w:szCs w:val="21"/>
                    </w:rPr>
                  </w:pPr>
                  <w:r>
                    <w:rPr>
                      <w:rFonts w:ascii="仿宋_GB2312" w:hint="eastAsia"/>
                      <w:sz w:val="21"/>
                      <w:szCs w:val="21"/>
                    </w:rPr>
                    <w:t>工业生产过程</w:t>
                  </w:r>
                  <w:r>
                    <w:rPr>
                      <w:sz w:val="21"/>
                      <w:szCs w:val="21"/>
                    </w:rPr>
                    <w:t>SF</w:t>
                  </w:r>
                  <w:r>
                    <w:rPr>
                      <w:sz w:val="21"/>
                      <w:szCs w:val="21"/>
                      <w:vertAlign w:val="subscript"/>
                    </w:rPr>
                    <w:t>6</w:t>
                  </w:r>
                  <w:r>
                    <w:rPr>
                      <w:rFonts w:ascii="仿宋_GB2312" w:hint="eastAsia"/>
                      <w:sz w:val="21"/>
                      <w:szCs w:val="21"/>
                    </w:rPr>
                    <w:t>排放</w:t>
                  </w:r>
                  <w:r>
                    <w:rPr>
                      <w:sz w:val="21"/>
                      <w:szCs w:val="21"/>
                    </w:rPr>
                    <w:t xml:space="preserve"> </w:t>
                  </w:r>
                </w:p>
              </w:tc>
              <w:tc>
                <w:tcPr>
                  <w:tcW w:w="1072" w:type="pct"/>
                  <w:tcBorders>
                    <w:top w:val="nil"/>
                    <w:left w:val="nil"/>
                    <w:bottom w:val="single" w:sz="4" w:space="0" w:color="auto"/>
                    <w:right w:val="single" w:sz="4" w:space="0" w:color="auto"/>
                  </w:tcBorders>
                  <w:shd w:val="clear" w:color="auto" w:fill="auto"/>
                </w:tcPr>
                <w:p w14:paraId="30E4BC6B"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c>
                <w:tcPr>
                  <w:tcW w:w="1072" w:type="pct"/>
                  <w:tcBorders>
                    <w:top w:val="nil"/>
                    <w:left w:val="nil"/>
                    <w:bottom w:val="single" w:sz="4" w:space="0" w:color="auto"/>
                    <w:right w:val="single" w:sz="4" w:space="0" w:color="auto"/>
                  </w:tcBorders>
                  <w:shd w:val="clear" w:color="auto" w:fill="auto"/>
                </w:tcPr>
                <w:p w14:paraId="521D323B"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c>
                <w:tcPr>
                  <w:tcW w:w="734" w:type="pct"/>
                  <w:tcBorders>
                    <w:top w:val="nil"/>
                    <w:left w:val="nil"/>
                    <w:bottom w:val="single" w:sz="4" w:space="0" w:color="auto"/>
                    <w:right w:val="single" w:sz="4" w:space="0" w:color="auto"/>
                  </w:tcBorders>
                  <w:shd w:val="clear" w:color="auto" w:fill="auto"/>
                </w:tcPr>
                <w:p w14:paraId="451CE7B6"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r>
            <w:tr w:rsidR="00E63D7E" w14:paraId="48B534FE" w14:textId="77777777">
              <w:trPr>
                <w:trHeight w:val="270"/>
              </w:trPr>
              <w:tc>
                <w:tcPr>
                  <w:tcW w:w="2122" w:type="pct"/>
                  <w:tcBorders>
                    <w:top w:val="nil"/>
                    <w:left w:val="single" w:sz="4" w:space="0" w:color="auto"/>
                    <w:bottom w:val="single" w:sz="4" w:space="0" w:color="auto"/>
                    <w:right w:val="single" w:sz="4" w:space="0" w:color="auto"/>
                  </w:tcBorders>
                  <w:shd w:val="clear" w:color="auto" w:fill="auto"/>
                  <w:vAlign w:val="center"/>
                </w:tcPr>
                <w:p w14:paraId="60420EAF" w14:textId="77777777" w:rsidR="00E63D7E" w:rsidRDefault="00000000">
                  <w:pPr>
                    <w:widowControl/>
                    <w:spacing w:line="276" w:lineRule="auto"/>
                    <w:ind w:firstLineChars="0" w:firstLine="0"/>
                    <w:jc w:val="center"/>
                    <w:rPr>
                      <w:rFonts w:ascii="仿宋_GB2312"/>
                      <w:sz w:val="21"/>
                      <w:szCs w:val="21"/>
                    </w:rPr>
                  </w:pPr>
                  <w:r>
                    <w:rPr>
                      <w:rFonts w:ascii="仿宋_GB2312" w:hint="eastAsia"/>
                      <w:spacing w:val="-10"/>
                      <w:sz w:val="21"/>
                      <w:szCs w:val="21"/>
                    </w:rPr>
                    <w:t>净购入的电力和热力产生的</w:t>
                  </w:r>
                  <w:r>
                    <w:rPr>
                      <w:spacing w:val="-10"/>
                      <w:sz w:val="21"/>
                      <w:szCs w:val="21"/>
                    </w:rPr>
                    <w:t>CO</w:t>
                  </w:r>
                  <w:r>
                    <w:rPr>
                      <w:spacing w:val="-10"/>
                      <w:sz w:val="21"/>
                      <w:szCs w:val="21"/>
                      <w:vertAlign w:val="subscript"/>
                    </w:rPr>
                    <w:t>2</w:t>
                  </w:r>
                  <w:r>
                    <w:rPr>
                      <w:rFonts w:ascii="仿宋_GB2312" w:hint="eastAsia"/>
                      <w:spacing w:val="-10"/>
                      <w:sz w:val="21"/>
                      <w:szCs w:val="21"/>
                    </w:rPr>
                    <w:t>排放</w:t>
                  </w:r>
                  <w:r>
                    <w:rPr>
                      <w:spacing w:val="-10"/>
                      <w:sz w:val="21"/>
                      <w:szCs w:val="21"/>
                    </w:rPr>
                    <w:t xml:space="preserve"> </w:t>
                  </w:r>
                </w:p>
              </w:tc>
              <w:tc>
                <w:tcPr>
                  <w:tcW w:w="1072" w:type="pct"/>
                  <w:tcBorders>
                    <w:top w:val="nil"/>
                    <w:left w:val="nil"/>
                    <w:bottom w:val="single" w:sz="4" w:space="0" w:color="auto"/>
                    <w:right w:val="single" w:sz="4" w:space="0" w:color="auto"/>
                  </w:tcBorders>
                  <w:shd w:val="clear" w:color="auto" w:fill="auto"/>
                  <w:vAlign w:val="center"/>
                </w:tcPr>
                <w:p w14:paraId="613A35A0" w14:textId="1CCB21E6" w:rsidR="00E63D7E" w:rsidRDefault="00413FAC">
                  <w:pPr>
                    <w:widowControl/>
                    <w:spacing w:line="276" w:lineRule="auto"/>
                    <w:ind w:firstLineChars="0" w:firstLine="0"/>
                    <w:jc w:val="center"/>
                    <w:rPr>
                      <w:sz w:val="21"/>
                      <w:szCs w:val="21"/>
                    </w:rPr>
                  </w:pPr>
                  <w:r w:rsidRPr="00413FAC">
                    <w:rPr>
                      <w:color w:val="000000"/>
                      <w:sz w:val="21"/>
                      <w:szCs w:val="21"/>
                    </w:rPr>
                    <w:t>807.90</w:t>
                  </w:r>
                </w:p>
              </w:tc>
              <w:tc>
                <w:tcPr>
                  <w:tcW w:w="1072" w:type="pct"/>
                  <w:tcBorders>
                    <w:top w:val="nil"/>
                    <w:left w:val="nil"/>
                    <w:bottom w:val="single" w:sz="4" w:space="0" w:color="auto"/>
                    <w:right w:val="single" w:sz="4" w:space="0" w:color="auto"/>
                  </w:tcBorders>
                  <w:shd w:val="clear" w:color="auto" w:fill="auto"/>
                  <w:vAlign w:val="center"/>
                </w:tcPr>
                <w:p w14:paraId="11282F91" w14:textId="1B4E15A8" w:rsidR="00E63D7E" w:rsidRDefault="00413FAC">
                  <w:pPr>
                    <w:widowControl/>
                    <w:spacing w:line="276" w:lineRule="auto"/>
                    <w:ind w:firstLineChars="0" w:firstLine="0"/>
                    <w:jc w:val="center"/>
                    <w:rPr>
                      <w:sz w:val="21"/>
                      <w:szCs w:val="21"/>
                    </w:rPr>
                  </w:pPr>
                  <w:r w:rsidRPr="00413FAC">
                    <w:rPr>
                      <w:color w:val="000000"/>
                      <w:sz w:val="21"/>
                      <w:szCs w:val="21"/>
                    </w:rPr>
                    <w:t>808.04</w:t>
                  </w:r>
                </w:p>
              </w:tc>
              <w:tc>
                <w:tcPr>
                  <w:tcW w:w="734" w:type="pct"/>
                  <w:tcBorders>
                    <w:top w:val="nil"/>
                    <w:left w:val="nil"/>
                    <w:bottom w:val="single" w:sz="4" w:space="0" w:color="auto"/>
                    <w:right w:val="single" w:sz="4" w:space="0" w:color="auto"/>
                  </w:tcBorders>
                  <w:shd w:val="clear" w:color="auto" w:fill="auto"/>
                  <w:vAlign w:val="center"/>
                </w:tcPr>
                <w:p w14:paraId="4DB58B7E" w14:textId="27E95632" w:rsidR="00E63D7E" w:rsidRDefault="00413FAC">
                  <w:pPr>
                    <w:widowControl/>
                    <w:spacing w:line="276" w:lineRule="auto"/>
                    <w:ind w:firstLineChars="0" w:firstLine="0"/>
                    <w:jc w:val="center"/>
                    <w:rPr>
                      <w:sz w:val="21"/>
                      <w:szCs w:val="21"/>
                    </w:rPr>
                  </w:pPr>
                  <w:r>
                    <w:rPr>
                      <w:rFonts w:hint="eastAsia"/>
                      <w:color w:val="000000"/>
                      <w:sz w:val="22"/>
                      <w:szCs w:val="22"/>
                    </w:rPr>
                    <w:t>0.02</w:t>
                  </w:r>
                </w:p>
              </w:tc>
            </w:tr>
            <w:tr w:rsidR="00413FAC" w14:paraId="41EEEA5F" w14:textId="77777777">
              <w:trPr>
                <w:trHeight w:val="270"/>
              </w:trPr>
              <w:tc>
                <w:tcPr>
                  <w:tcW w:w="2122" w:type="pct"/>
                  <w:tcBorders>
                    <w:top w:val="nil"/>
                    <w:left w:val="single" w:sz="4" w:space="0" w:color="auto"/>
                    <w:bottom w:val="single" w:sz="4" w:space="0" w:color="auto"/>
                    <w:right w:val="single" w:sz="4" w:space="0" w:color="auto"/>
                  </w:tcBorders>
                  <w:shd w:val="clear" w:color="auto" w:fill="auto"/>
                  <w:vAlign w:val="center"/>
                </w:tcPr>
                <w:p w14:paraId="6ABED467" w14:textId="77777777" w:rsidR="00413FAC" w:rsidRDefault="00413FAC" w:rsidP="00413FAC">
                  <w:pPr>
                    <w:widowControl/>
                    <w:spacing w:line="276" w:lineRule="auto"/>
                    <w:ind w:firstLineChars="0" w:firstLine="0"/>
                    <w:jc w:val="center"/>
                    <w:rPr>
                      <w:snapToGrid/>
                      <w:kern w:val="0"/>
                      <w:sz w:val="21"/>
                      <w:szCs w:val="21"/>
                    </w:rPr>
                  </w:pPr>
                  <w:r>
                    <w:rPr>
                      <w:rFonts w:ascii="仿宋_GB2312" w:hint="eastAsia"/>
                      <w:snapToGrid/>
                      <w:kern w:val="0"/>
                      <w:sz w:val="21"/>
                      <w:szCs w:val="21"/>
                    </w:rPr>
                    <w:t>企业温室气体排放总量</w:t>
                  </w:r>
                </w:p>
              </w:tc>
              <w:tc>
                <w:tcPr>
                  <w:tcW w:w="1072" w:type="pct"/>
                  <w:tcBorders>
                    <w:top w:val="nil"/>
                    <w:left w:val="nil"/>
                    <w:bottom w:val="single" w:sz="4" w:space="0" w:color="auto"/>
                    <w:right w:val="single" w:sz="4" w:space="0" w:color="auto"/>
                  </w:tcBorders>
                  <w:shd w:val="clear" w:color="auto" w:fill="auto"/>
                  <w:vAlign w:val="center"/>
                </w:tcPr>
                <w:p w14:paraId="35E77558" w14:textId="62B83C0D" w:rsidR="00413FAC" w:rsidRDefault="00413FAC" w:rsidP="00413FAC">
                  <w:pPr>
                    <w:widowControl/>
                    <w:spacing w:line="276" w:lineRule="auto"/>
                    <w:ind w:firstLineChars="0" w:firstLine="0"/>
                    <w:jc w:val="center"/>
                    <w:rPr>
                      <w:b/>
                      <w:bCs/>
                      <w:sz w:val="21"/>
                      <w:szCs w:val="21"/>
                    </w:rPr>
                  </w:pPr>
                  <w:r w:rsidRPr="00413FAC">
                    <w:rPr>
                      <w:color w:val="000000"/>
                      <w:sz w:val="21"/>
                      <w:szCs w:val="21"/>
                    </w:rPr>
                    <w:t>807.90</w:t>
                  </w:r>
                </w:p>
              </w:tc>
              <w:tc>
                <w:tcPr>
                  <w:tcW w:w="1072" w:type="pct"/>
                  <w:tcBorders>
                    <w:top w:val="nil"/>
                    <w:left w:val="nil"/>
                    <w:bottom w:val="single" w:sz="4" w:space="0" w:color="auto"/>
                    <w:right w:val="single" w:sz="4" w:space="0" w:color="auto"/>
                  </w:tcBorders>
                  <w:shd w:val="clear" w:color="auto" w:fill="auto"/>
                  <w:vAlign w:val="center"/>
                </w:tcPr>
                <w:p w14:paraId="0B8D8976" w14:textId="6F10A336" w:rsidR="00413FAC" w:rsidRDefault="00413FAC" w:rsidP="00413FAC">
                  <w:pPr>
                    <w:widowControl/>
                    <w:spacing w:line="276" w:lineRule="auto"/>
                    <w:ind w:firstLineChars="0" w:firstLine="0"/>
                    <w:jc w:val="center"/>
                    <w:rPr>
                      <w:b/>
                      <w:bCs/>
                      <w:sz w:val="21"/>
                      <w:szCs w:val="21"/>
                    </w:rPr>
                  </w:pPr>
                  <w:r w:rsidRPr="00413FAC">
                    <w:rPr>
                      <w:color w:val="000000"/>
                      <w:sz w:val="21"/>
                      <w:szCs w:val="21"/>
                    </w:rPr>
                    <w:t>808.04</w:t>
                  </w:r>
                </w:p>
              </w:tc>
              <w:tc>
                <w:tcPr>
                  <w:tcW w:w="734" w:type="pct"/>
                  <w:tcBorders>
                    <w:top w:val="nil"/>
                    <w:left w:val="nil"/>
                    <w:bottom w:val="single" w:sz="4" w:space="0" w:color="auto"/>
                    <w:right w:val="single" w:sz="4" w:space="0" w:color="auto"/>
                  </w:tcBorders>
                  <w:shd w:val="clear" w:color="auto" w:fill="auto"/>
                  <w:vAlign w:val="center"/>
                </w:tcPr>
                <w:p w14:paraId="4FDF3B33" w14:textId="4430F5E5" w:rsidR="00413FAC" w:rsidRDefault="00413FAC" w:rsidP="00413FAC">
                  <w:pPr>
                    <w:widowControl/>
                    <w:spacing w:line="276" w:lineRule="auto"/>
                    <w:ind w:firstLineChars="0" w:firstLine="0"/>
                    <w:jc w:val="center"/>
                    <w:rPr>
                      <w:b/>
                      <w:bCs/>
                      <w:sz w:val="21"/>
                      <w:szCs w:val="21"/>
                    </w:rPr>
                  </w:pPr>
                  <w:r>
                    <w:rPr>
                      <w:rFonts w:hint="eastAsia"/>
                      <w:color w:val="000000"/>
                      <w:sz w:val="22"/>
                      <w:szCs w:val="22"/>
                    </w:rPr>
                    <w:t>0.02</w:t>
                  </w:r>
                </w:p>
              </w:tc>
            </w:tr>
            <w:tr w:rsidR="00413FAC" w14:paraId="41C848C5" w14:textId="77777777">
              <w:trPr>
                <w:trHeight w:val="270"/>
              </w:trPr>
              <w:tc>
                <w:tcPr>
                  <w:tcW w:w="2122" w:type="pct"/>
                  <w:tcBorders>
                    <w:top w:val="nil"/>
                    <w:left w:val="single" w:sz="4" w:space="0" w:color="auto"/>
                    <w:bottom w:val="single" w:sz="4" w:space="0" w:color="auto"/>
                    <w:right w:val="single" w:sz="4" w:space="0" w:color="auto"/>
                  </w:tcBorders>
                  <w:shd w:val="clear" w:color="auto" w:fill="auto"/>
                  <w:vAlign w:val="center"/>
                </w:tcPr>
                <w:p w14:paraId="05A205FF" w14:textId="190A7D9C" w:rsidR="00413FAC" w:rsidRDefault="00413FAC" w:rsidP="00413FAC">
                  <w:pPr>
                    <w:widowControl/>
                    <w:spacing w:line="276" w:lineRule="auto"/>
                    <w:ind w:firstLineChars="0" w:firstLine="0"/>
                    <w:jc w:val="center"/>
                    <w:rPr>
                      <w:snapToGrid/>
                      <w:kern w:val="0"/>
                      <w:sz w:val="21"/>
                      <w:szCs w:val="21"/>
                    </w:rPr>
                  </w:pPr>
                  <w:r w:rsidRPr="00F047E9">
                    <w:rPr>
                      <w:rFonts w:hint="eastAsia"/>
                      <w:sz w:val="21"/>
                      <w:szCs w:val="21"/>
                    </w:rPr>
                    <w:t>阀门产量</w:t>
                  </w:r>
                  <w:r>
                    <w:rPr>
                      <w:rFonts w:hint="eastAsia"/>
                      <w:sz w:val="21"/>
                      <w:szCs w:val="21"/>
                    </w:rPr>
                    <w:t>（</w:t>
                  </w:r>
                  <w:r>
                    <w:rPr>
                      <w:rFonts w:hint="eastAsia"/>
                      <w:sz w:val="21"/>
                      <w:szCs w:val="21"/>
                    </w:rPr>
                    <w:t>t</w:t>
                  </w:r>
                  <w:r>
                    <w:rPr>
                      <w:rFonts w:hint="eastAsia"/>
                      <w:sz w:val="21"/>
                      <w:szCs w:val="21"/>
                    </w:rPr>
                    <w:t>）</w:t>
                  </w:r>
                </w:p>
              </w:tc>
              <w:tc>
                <w:tcPr>
                  <w:tcW w:w="1072" w:type="pct"/>
                  <w:tcBorders>
                    <w:top w:val="nil"/>
                    <w:left w:val="nil"/>
                    <w:bottom w:val="single" w:sz="4" w:space="0" w:color="auto"/>
                    <w:right w:val="single" w:sz="4" w:space="0" w:color="auto"/>
                  </w:tcBorders>
                  <w:shd w:val="clear" w:color="auto" w:fill="auto"/>
                  <w:vAlign w:val="center"/>
                </w:tcPr>
                <w:p w14:paraId="33CCC60E" w14:textId="4A2D0FE3" w:rsidR="00413FAC" w:rsidRDefault="00413FAC" w:rsidP="00413FAC">
                  <w:pPr>
                    <w:widowControl/>
                    <w:spacing w:line="276" w:lineRule="auto"/>
                    <w:ind w:firstLineChars="0" w:firstLine="0"/>
                    <w:jc w:val="center"/>
                    <w:rPr>
                      <w:b/>
                      <w:bCs/>
                      <w:snapToGrid/>
                      <w:kern w:val="0"/>
                      <w:sz w:val="21"/>
                      <w:szCs w:val="21"/>
                    </w:rPr>
                  </w:pPr>
                  <w:r>
                    <w:rPr>
                      <w:color w:val="000000"/>
                      <w:sz w:val="21"/>
                      <w:szCs w:val="21"/>
                    </w:rPr>
                    <w:t xml:space="preserve">4857.00 </w:t>
                  </w:r>
                </w:p>
              </w:tc>
              <w:tc>
                <w:tcPr>
                  <w:tcW w:w="1072" w:type="pct"/>
                  <w:tcBorders>
                    <w:top w:val="nil"/>
                    <w:left w:val="nil"/>
                    <w:bottom w:val="single" w:sz="4" w:space="0" w:color="auto"/>
                    <w:right w:val="single" w:sz="4" w:space="0" w:color="auto"/>
                  </w:tcBorders>
                  <w:shd w:val="clear" w:color="auto" w:fill="auto"/>
                  <w:vAlign w:val="center"/>
                </w:tcPr>
                <w:p w14:paraId="51D6C653" w14:textId="3DC75D4B" w:rsidR="00413FAC" w:rsidRDefault="00413FAC" w:rsidP="00413FAC">
                  <w:pPr>
                    <w:widowControl/>
                    <w:spacing w:line="276" w:lineRule="auto"/>
                    <w:ind w:firstLineChars="0" w:firstLine="0"/>
                    <w:jc w:val="center"/>
                    <w:rPr>
                      <w:b/>
                      <w:bCs/>
                      <w:snapToGrid/>
                      <w:kern w:val="0"/>
                      <w:sz w:val="21"/>
                      <w:szCs w:val="21"/>
                    </w:rPr>
                  </w:pPr>
                  <w:r>
                    <w:rPr>
                      <w:color w:val="000000"/>
                      <w:sz w:val="21"/>
                      <w:szCs w:val="21"/>
                    </w:rPr>
                    <w:t xml:space="preserve">5890.00 </w:t>
                  </w:r>
                </w:p>
              </w:tc>
              <w:tc>
                <w:tcPr>
                  <w:tcW w:w="734" w:type="pct"/>
                  <w:tcBorders>
                    <w:top w:val="nil"/>
                    <w:left w:val="nil"/>
                    <w:bottom w:val="single" w:sz="4" w:space="0" w:color="auto"/>
                    <w:right w:val="single" w:sz="4" w:space="0" w:color="auto"/>
                  </w:tcBorders>
                  <w:shd w:val="clear" w:color="auto" w:fill="auto"/>
                  <w:vAlign w:val="center"/>
                </w:tcPr>
                <w:p w14:paraId="378343AE" w14:textId="3F855352" w:rsidR="00413FAC" w:rsidRPr="00413FAC" w:rsidRDefault="00413FAC" w:rsidP="00413FAC">
                  <w:pPr>
                    <w:widowControl/>
                    <w:spacing w:line="276" w:lineRule="auto"/>
                    <w:ind w:firstLineChars="0" w:firstLine="0"/>
                    <w:jc w:val="center"/>
                    <w:rPr>
                      <w:snapToGrid/>
                      <w:kern w:val="0"/>
                      <w:sz w:val="21"/>
                      <w:szCs w:val="21"/>
                    </w:rPr>
                  </w:pPr>
                  <w:r w:rsidRPr="00413FAC">
                    <w:rPr>
                      <w:rFonts w:hint="eastAsia"/>
                      <w:snapToGrid/>
                      <w:kern w:val="0"/>
                      <w:sz w:val="21"/>
                      <w:szCs w:val="21"/>
                    </w:rPr>
                    <w:t>21.26</w:t>
                  </w:r>
                </w:p>
              </w:tc>
            </w:tr>
          </w:tbl>
          <w:p w14:paraId="3B9C903F" w14:textId="77777777" w:rsidR="00E63D7E" w:rsidRDefault="00000000">
            <w:pPr>
              <w:widowControl/>
              <w:spacing w:before="240" w:line="276" w:lineRule="auto"/>
              <w:ind w:firstLineChars="0" w:firstLine="0"/>
              <w:jc w:val="left"/>
              <w:rPr>
                <w:b/>
                <w:bCs/>
                <w:snapToGrid/>
                <w:kern w:val="0"/>
                <w:sz w:val="21"/>
                <w:szCs w:val="21"/>
              </w:rPr>
            </w:pPr>
            <w:r>
              <w:rPr>
                <w:b/>
                <w:bCs/>
                <w:snapToGrid/>
                <w:kern w:val="0"/>
                <w:sz w:val="21"/>
                <w:szCs w:val="21"/>
              </w:rPr>
              <w:t xml:space="preserve">4. </w:t>
            </w:r>
            <w:r>
              <w:rPr>
                <w:b/>
                <w:bCs/>
                <w:snapToGrid/>
                <w:kern w:val="0"/>
                <w:sz w:val="21"/>
                <w:szCs w:val="21"/>
              </w:rPr>
              <w:t>核查过程中未覆盖的问题或者特别需要说明的问题描述</w:t>
            </w:r>
          </w:p>
          <w:p w14:paraId="0056A332" w14:textId="271AB7E0" w:rsidR="00E63D7E" w:rsidRDefault="008B07FC">
            <w:pPr>
              <w:spacing w:after="240" w:line="276" w:lineRule="auto"/>
              <w:ind w:firstLine="420"/>
              <w:rPr>
                <w:sz w:val="21"/>
                <w:szCs w:val="21"/>
              </w:rPr>
            </w:pPr>
            <w:r>
              <w:rPr>
                <w:rFonts w:hint="eastAsia"/>
                <w:sz w:val="21"/>
                <w:szCs w:val="21"/>
              </w:rPr>
              <w:t>国工控股集团有限公司</w:t>
            </w:r>
            <w:r w:rsidR="00413FAC">
              <w:rPr>
                <w:rFonts w:hint="eastAsia"/>
                <w:sz w:val="21"/>
                <w:szCs w:val="21"/>
              </w:rPr>
              <w:t>2022</w:t>
            </w:r>
            <w:r>
              <w:rPr>
                <w:rFonts w:hint="eastAsia"/>
                <w:sz w:val="21"/>
                <w:szCs w:val="21"/>
              </w:rPr>
              <w:t>年度的核查过程</w:t>
            </w:r>
            <w:proofErr w:type="gramStart"/>
            <w:r>
              <w:rPr>
                <w:rFonts w:hint="eastAsia"/>
                <w:sz w:val="21"/>
                <w:szCs w:val="21"/>
              </w:rPr>
              <w:t>中无未覆盖</w:t>
            </w:r>
            <w:proofErr w:type="gramEnd"/>
            <w:r>
              <w:rPr>
                <w:rFonts w:hint="eastAsia"/>
                <w:sz w:val="21"/>
                <w:szCs w:val="21"/>
              </w:rPr>
              <w:t>或需要特别说明的问题。</w:t>
            </w:r>
          </w:p>
        </w:tc>
      </w:tr>
      <w:tr w:rsidR="00E63D7E" w14:paraId="04FB45DD" w14:textId="77777777">
        <w:trPr>
          <w:trHeight w:val="567"/>
          <w:jc w:val="center"/>
        </w:trPr>
        <w:tc>
          <w:tcPr>
            <w:tcW w:w="1079" w:type="pct"/>
            <w:vAlign w:val="center"/>
          </w:tcPr>
          <w:p w14:paraId="49EA188F" w14:textId="77777777" w:rsidR="00E63D7E" w:rsidRDefault="00000000">
            <w:pPr>
              <w:spacing w:line="276" w:lineRule="auto"/>
              <w:ind w:firstLineChars="0" w:firstLine="0"/>
              <w:jc w:val="center"/>
              <w:rPr>
                <w:sz w:val="21"/>
                <w:szCs w:val="21"/>
              </w:rPr>
            </w:pPr>
            <w:r>
              <w:rPr>
                <w:sz w:val="21"/>
                <w:szCs w:val="21"/>
              </w:rPr>
              <w:lastRenderedPageBreak/>
              <w:t>技术工作组组长</w:t>
            </w:r>
          </w:p>
        </w:tc>
        <w:tc>
          <w:tcPr>
            <w:tcW w:w="553" w:type="pct"/>
            <w:gridSpan w:val="2"/>
            <w:tcBorders>
              <w:bottom w:val="single" w:sz="4" w:space="0" w:color="auto"/>
            </w:tcBorders>
            <w:vAlign w:val="center"/>
          </w:tcPr>
          <w:p w14:paraId="34BD0684" w14:textId="77777777" w:rsidR="00E63D7E" w:rsidRDefault="00000000">
            <w:pPr>
              <w:ind w:firstLineChars="0" w:firstLine="0"/>
              <w:rPr>
                <w:snapToGrid/>
                <w:szCs w:val="24"/>
              </w:rPr>
            </w:pPr>
            <w:r>
              <w:rPr>
                <w:rFonts w:ascii="仿宋_GB2312" w:hint="eastAsia"/>
                <w:sz w:val="21"/>
                <w:szCs w:val="21"/>
              </w:rPr>
              <w:t>徐童正</w:t>
            </w:r>
          </w:p>
        </w:tc>
        <w:tc>
          <w:tcPr>
            <w:tcW w:w="467" w:type="pct"/>
            <w:gridSpan w:val="2"/>
            <w:vAlign w:val="center"/>
          </w:tcPr>
          <w:p w14:paraId="52AFB677" w14:textId="77777777" w:rsidR="00E63D7E" w:rsidRDefault="00000000">
            <w:pPr>
              <w:spacing w:line="276" w:lineRule="auto"/>
              <w:ind w:firstLineChars="0" w:firstLine="0"/>
              <w:jc w:val="center"/>
              <w:rPr>
                <w:sz w:val="21"/>
                <w:szCs w:val="21"/>
              </w:rPr>
            </w:pPr>
            <w:r>
              <w:rPr>
                <w:sz w:val="21"/>
                <w:szCs w:val="21"/>
              </w:rPr>
              <w:t>签名</w:t>
            </w:r>
          </w:p>
        </w:tc>
        <w:tc>
          <w:tcPr>
            <w:tcW w:w="1062" w:type="pct"/>
            <w:gridSpan w:val="2"/>
            <w:vAlign w:val="center"/>
          </w:tcPr>
          <w:p w14:paraId="39F7DC21" w14:textId="77777777" w:rsidR="00E63D7E" w:rsidRDefault="00000000">
            <w:pPr>
              <w:spacing w:line="276" w:lineRule="auto"/>
              <w:ind w:firstLineChars="0" w:firstLine="0"/>
              <w:jc w:val="center"/>
              <w:rPr>
                <w:sz w:val="21"/>
                <w:szCs w:val="21"/>
              </w:rPr>
            </w:pPr>
            <w:r>
              <w:rPr>
                <w:noProof/>
                <w:snapToGrid/>
              </w:rPr>
              <w:drawing>
                <wp:inline distT="0" distB="0" distL="0" distR="0" wp14:anchorId="311C38EF" wp14:editId="22C100B8">
                  <wp:extent cx="831215" cy="382905"/>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31215" cy="382905"/>
                          </a:xfrm>
                          <a:prstGeom prst="rect">
                            <a:avLst/>
                          </a:prstGeom>
                          <a:noFill/>
                          <a:ln>
                            <a:noFill/>
                          </a:ln>
                        </pic:spPr>
                      </pic:pic>
                    </a:graphicData>
                  </a:graphic>
                </wp:inline>
              </w:drawing>
            </w:r>
          </w:p>
        </w:tc>
        <w:tc>
          <w:tcPr>
            <w:tcW w:w="553" w:type="pct"/>
            <w:gridSpan w:val="3"/>
            <w:vAlign w:val="center"/>
          </w:tcPr>
          <w:p w14:paraId="74C4C337" w14:textId="77777777" w:rsidR="00E63D7E" w:rsidRDefault="00000000">
            <w:pPr>
              <w:spacing w:line="276" w:lineRule="auto"/>
              <w:ind w:firstLineChars="0" w:firstLine="0"/>
              <w:jc w:val="center"/>
              <w:rPr>
                <w:sz w:val="21"/>
                <w:szCs w:val="21"/>
              </w:rPr>
            </w:pPr>
            <w:r>
              <w:rPr>
                <w:sz w:val="21"/>
                <w:szCs w:val="21"/>
              </w:rPr>
              <w:t>日期</w:t>
            </w:r>
          </w:p>
        </w:tc>
        <w:tc>
          <w:tcPr>
            <w:tcW w:w="1286" w:type="pct"/>
            <w:gridSpan w:val="2"/>
            <w:vAlign w:val="center"/>
          </w:tcPr>
          <w:p w14:paraId="3B81FE08" w14:textId="71B7ED62" w:rsidR="00E63D7E" w:rsidRDefault="00413FAC">
            <w:pPr>
              <w:spacing w:line="276" w:lineRule="auto"/>
              <w:ind w:firstLineChars="0" w:firstLine="0"/>
              <w:jc w:val="center"/>
              <w:rPr>
                <w:sz w:val="21"/>
                <w:szCs w:val="21"/>
              </w:rPr>
            </w:pPr>
            <w:r>
              <w:rPr>
                <w:sz w:val="21"/>
                <w:szCs w:val="21"/>
              </w:rPr>
              <w:t>2023</w:t>
            </w:r>
            <w:r>
              <w:rPr>
                <w:sz w:val="21"/>
                <w:szCs w:val="21"/>
              </w:rPr>
              <w:t>年</w:t>
            </w:r>
            <w:r>
              <w:rPr>
                <w:sz w:val="21"/>
                <w:szCs w:val="21"/>
              </w:rPr>
              <w:t>11</w:t>
            </w:r>
            <w:r>
              <w:rPr>
                <w:sz w:val="21"/>
                <w:szCs w:val="21"/>
              </w:rPr>
              <w:t>月</w:t>
            </w:r>
            <w:r>
              <w:rPr>
                <w:rFonts w:hint="eastAsia"/>
                <w:sz w:val="21"/>
                <w:szCs w:val="21"/>
              </w:rPr>
              <w:t>3</w:t>
            </w:r>
            <w:r>
              <w:rPr>
                <w:sz w:val="21"/>
                <w:szCs w:val="21"/>
              </w:rPr>
              <w:t>0</w:t>
            </w:r>
            <w:r>
              <w:rPr>
                <w:sz w:val="21"/>
                <w:szCs w:val="21"/>
              </w:rPr>
              <w:t>日</w:t>
            </w:r>
          </w:p>
        </w:tc>
      </w:tr>
      <w:tr w:rsidR="00E63D7E" w14:paraId="7B1D0229" w14:textId="77777777">
        <w:trPr>
          <w:trHeight w:val="567"/>
          <w:jc w:val="center"/>
        </w:trPr>
        <w:tc>
          <w:tcPr>
            <w:tcW w:w="1079" w:type="pct"/>
            <w:vAlign w:val="center"/>
          </w:tcPr>
          <w:p w14:paraId="36B3D14E" w14:textId="77777777" w:rsidR="00E63D7E" w:rsidRDefault="00000000">
            <w:pPr>
              <w:spacing w:line="276" w:lineRule="auto"/>
              <w:ind w:firstLineChars="0" w:firstLine="0"/>
              <w:jc w:val="center"/>
              <w:rPr>
                <w:sz w:val="21"/>
                <w:szCs w:val="21"/>
              </w:rPr>
            </w:pPr>
            <w:r>
              <w:rPr>
                <w:sz w:val="21"/>
                <w:szCs w:val="21"/>
              </w:rPr>
              <w:t>技术工作组成员</w:t>
            </w:r>
          </w:p>
        </w:tc>
        <w:tc>
          <w:tcPr>
            <w:tcW w:w="553" w:type="pct"/>
            <w:gridSpan w:val="2"/>
            <w:tcBorders>
              <w:right w:val="nil"/>
            </w:tcBorders>
            <w:vAlign w:val="center"/>
          </w:tcPr>
          <w:p w14:paraId="2B7162A5" w14:textId="77777777" w:rsidR="00E63D7E" w:rsidRDefault="00000000">
            <w:pPr>
              <w:ind w:firstLineChars="0" w:firstLine="0"/>
              <w:rPr>
                <w:snapToGrid/>
                <w:szCs w:val="24"/>
              </w:rPr>
            </w:pPr>
            <w:r>
              <w:rPr>
                <w:rFonts w:ascii="仿宋_GB2312" w:hint="eastAsia"/>
                <w:sz w:val="21"/>
                <w:szCs w:val="21"/>
              </w:rPr>
              <w:t>周敏</w:t>
            </w:r>
          </w:p>
        </w:tc>
        <w:tc>
          <w:tcPr>
            <w:tcW w:w="3368" w:type="pct"/>
            <w:gridSpan w:val="9"/>
            <w:tcBorders>
              <w:left w:val="nil"/>
            </w:tcBorders>
            <w:vAlign w:val="center"/>
          </w:tcPr>
          <w:p w14:paraId="37E22E75" w14:textId="77777777" w:rsidR="00E63D7E" w:rsidRDefault="00E63D7E">
            <w:pPr>
              <w:spacing w:line="276" w:lineRule="auto"/>
              <w:ind w:firstLineChars="0" w:firstLine="0"/>
              <w:jc w:val="left"/>
              <w:rPr>
                <w:sz w:val="21"/>
                <w:szCs w:val="21"/>
              </w:rPr>
            </w:pPr>
          </w:p>
        </w:tc>
      </w:tr>
      <w:tr w:rsidR="00E63D7E" w14:paraId="7882F4A9" w14:textId="77777777">
        <w:trPr>
          <w:trHeight w:val="567"/>
          <w:jc w:val="center"/>
        </w:trPr>
        <w:tc>
          <w:tcPr>
            <w:tcW w:w="1079" w:type="pct"/>
            <w:vAlign w:val="center"/>
          </w:tcPr>
          <w:p w14:paraId="22E8DFEC" w14:textId="77777777" w:rsidR="00E63D7E" w:rsidRDefault="00000000">
            <w:pPr>
              <w:spacing w:line="276" w:lineRule="auto"/>
              <w:ind w:firstLineChars="0" w:firstLine="0"/>
              <w:jc w:val="center"/>
              <w:rPr>
                <w:sz w:val="21"/>
                <w:szCs w:val="21"/>
              </w:rPr>
            </w:pPr>
            <w:r>
              <w:rPr>
                <w:sz w:val="21"/>
                <w:szCs w:val="21"/>
              </w:rPr>
              <w:t>技术复核人</w:t>
            </w:r>
          </w:p>
        </w:tc>
        <w:tc>
          <w:tcPr>
            <w:tcW w:w="553" w:type="pct"/>
            <w:gridSpan w:val="2"/>
            <w:vAlign w:val="center"/>
          </w:tcPr>
          <w:p w14:paraId="5AE3327B" w14:textId="77777777" w:rsidR="00E63D7E" w:rsidRDefault="00000000">
            <w:pPr>
              <w:ind w:firstLineChars="0" w:firstLine="0"/>
              <w:rPr>
                <w:snapToGrid/>
                <w:szCs w:val="24"/>
              </w:rPr>
            </w:pPr>
            <w:r>
              <w:rPr>
                <w:rFonts w:ascii="仿宋_GB2312" w:hint="eastAsia"/>
                <w:sz w:val="21"/>
                <w:szCs w:val="21"/>
              </w:rPr>
              <w:t>姚维芳</w:t>
            </w:r>
          </w:p>
        </w:tc>
        <w:tc>
          <w:tcPr>
            <w:tcW w:w="467" w:type="pct"/>
            <w:gridSpan w:val="2"/>
            <w:vAlign w:val="center"/>
          </w:tcPr>
          <w:p w14:paraId="5914790A" w14:textId="77777777" w:rsidR="00E63D7E" w:rsidRDefault="00000000">
            <w:pPr>
              <w:spacing w:line="276" w:lineRule="auto"/>
              <w:ind w:firstLineChars="0" w:firstLine="0"/>
              <w:jc w:val="center"/>
              <w:rPr>
                <w:sz w:val="21"/>
                <w:szCs w:val="21"/>
              </w:rPr>
            </w:pPr>
            <w:r>
              <w:rPr>
                <w:sz w:val="21"/>
                <w:szCs w:val="21"/>
              </w:rPr>
              <w:t>签名</w:t>
            </w:r>
          </w:p>
        </w:tc>
        <w:tc>
          <w:tcPr>
            <w:tcW w:w="1062" w:type="pct"/>
            <w:gridSpan w:val="2"/>
            <w:vAlign w:val="center"/>
          </w:tcPr>
          <w:p w14:paraId="0174651B" w14:textId="77777777" w:rsidR="00E63D7E" w:rsidRDefault="00000000">
            <w:pPr>
              <w:spacing w:line="276" w:lineRule="auto"/>
              <w:ind w:firstLineChars="0" w:firstLine="0"/>
              <w:jc w:val="center"/>
              <w:rPr>
                <w:sz w:val="21"/>
                <w:szCs w:val="21"/>
              </w:rPr>
            </w:pPr>
            <w:r>
              <w:rPr>
                <w:noProof/>
                <w:snapToGrid/>
              </w:rPr>
              <w:drawing>
                <wp:inline distT="0" distB="0" distL="0" distR="0" wp14:anchorId="614548CA" wp14:editId="3A066532">
                  <wp:extent cx="701040" cy="276225"/>
                  <wp:effectExtent l="0" t="0" r="381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01040" cy="276225"/>
                          </a:xfrm>
                          <a:prstGeom prst="rect">
                            <a:avLst/>
                          </a:prstGeom>
                          <a:noFill/>
                          <a:ln>
                            <a:noFill/>
                          </a:ln>
                        </pic:spPr>
                      </pic:pic>
                    </a:graphicData>
                  </a:graphic>
                </wp:inline>
              </w:drawing>
            </w:r>
          </w:p>
        </w:tc>
        <w:tc>
          <w:tcPr>
            <w:tcW w:w="553" w:type="pct"/>
            <w:gridSpan w:val="3"/>
            <w:vAlign w:val="center"/>
          </w:tcPr>
          <w:p w14:paraId="69576292" w14:textId="77777777" w:rsidR="00E63D7E" w:rsidRDefault="00000000">
            <w:pPr>
              <w:spacing w:line="276" w:lineRule="auto"/>
              <w:ind w:firstLineChars="0" w:firstLine="0"/>
              <w:jc w:val="center"/>
              <w:rPr>
                <w:sz w:val="21"/>
                <w:szCs w:val="21"/>
              </w:rPr>
            </w:pPr>
            <w:r>
              <w:rPr>
                <w:sz w:val="21"/>
                <w:szCs w:val="21"/>
              </w:rPr>
              <w:t>日期</w:t>
            </w:r>
          </w:p>
        </w:tc>
        <w:tc>
          <w:tcPr>
            <w:tcW w:w="1286" w:type="pct"/>
            <w:gridSpan w:val="2"/>
            <w:vAlign w:val="center"/>
          </w:tcPr>
          <w:p w14:paraId="586D69DC" w14:textId="7321006A" w:rsidR="00E63D7E" w:rsidRDefault="00413FAC">
            <w:pPr>
              <w:spacing w:line="276" w:lineRule="auto"/>
              <w:ind w:firstLineChars="0" w:firstLine="0"/>
              <w:jc w:val="center"/>
              <w:rPr>
                <w:sz w:val="21"/>
                <w:szCs w:val="21"/>
              </w:rPr>
            </w:pPr>
            <w:r>
              <w:rPr>
                <w:sz w:val="21"/>
                <w:szCs w:val="21"/>
              </w:rPr>
              <w:t>2023</w:t>
            </w:r>
            <w:r>
              <w:rPr>
                <w:sz w:val="21"/>
                <w:szCs w:val="21"/>
              </w:rPr>
              <w:t>年</w:t>
            </w:r>
            <w:r>
              <w:rPr>
                <w:sz w:val="21"/>
                <w:szCs w:val="21"/>
              </w:rPr>
              <w:t>11</w:t>
            </w:r>
            <w:r>
              <w:rPr>
                <w:sz w:val="21"/>
                <w:szCs w:val="21"/>
              </w:rPr>
              <w:t>月</w:t>
            </w:r>
            <w:r>
              <w:rPr>
                <w:rFonts w:hint="eastAsia"/>
                <w:sz w:val="21"/>
                <w:szCs w:val="21"/>
              </w:rPr>
              <w:t>3</w:t>
            </w:r>
            <w:r>
              <w:rPr>
                <w:sz w:val="21"/>
                <w:szCs w:val="21"/>
              </w:rPr>
              <w:t>0</w:t>
            </w:r>
            <w:r>
              <w:rPr>
                <w:sz w:val="21"/>
                <w:szCs w:val="21"/>
              </w:rPr>
              <w:t>日</w:t>
            </w:r>
          </w:p>
        </w:tc>
      </w:tr>
      <w:tr w:rsidR="00E63D7E" w14:paraId="2502D4DA" w14:textId="77777777">
        <w:trPr>
          <w:trHeight w:val="567"/>
          <w:jc w:val="center"/>
        </w:trPr>
        <w:tc>
          <w:tcPr>
            <w:tcW w:w="1079" w:type="pct"/>
            <w:vAlign w:val="center"/>
          </w:tcPr>
          <w:p w14:paraId="52F0EC22" w14:textId="77777777" w:rsidR="00E63D7E" w:rsidRDefault="00000000">
            <w:pPr>
              <w:spacing w:line="276" w:lineRule="auto"/>
              <w:ind w:firstLineChars="0" w:firstLine="0"/>
              <w:jc w:val="center"/>
              <w:rPr>
                <w:sz w:val="21"/>
                <w:szCs w:val="21"/>
              </w:rPr>
            </w:pPr>
            <w:r>
              <w:rPr>
                <w:sz w:val="21"/>
                <w:szCs w:val="21"/>
              </w:rPr>
              <w:t>批准人</w:t>
            </w:r>
          </w:p>
        </w:tc>
        <w:tc>
          <w:tcPr>
            <w:tcW w:w="553" w:type="pct"/>
            <w:gridSpan w:val="2"/>
            <w:vAlign w:val="center"/>
          </w:tcPr>
          <w:p w14:paraId="7F9FAE30" w14:textId="77777777" w:rsidR="00E63D7E" w:rsidRDefault="00000000">
            <w:pPr>
              <w:spacing w:line="276" w:lineRule="auto"/>
              <w:ind w:firstLineChars="0" w:firstLine="0"/>
              <w:jc w:val="center"/>
              <w:rPr>
                <w:sz w:val="21"/>
                <w:szCs w:val="21"/>
              </w:rPr>
            </w:pPr>
            <w:r>
              <w:rPr>
                <w:sz w:val="21"/>
                <w:szCs w:val="21"/>
              </w:rPr>
              <w:t>蒋忠伟</w:t>
            </w:r>
          </w:p>
        </w:tc>
        <w:tc>
          <w:tcPr>
            <w:tcW w:w="467" w:type="pct"/>
            <w:gridSpan w:val="2"/>
            <w:vAlign w:val="center"/>
          </w:tcPr>
          <w:p w14:paraId="2BEA5F79" w14:textId="77777777" w:rsidR="00E63D7E" w:rsidRDefault="00000000">
            <w:pPr>
              <w:spacing w:line="276" w:lineRule="auto"/>
              <w:ind w:firstLineChars="0" w:firstLine="0"/>
              <w:jc w:val="center"/>
              <w:rPr>
                <w:sz w:val="21"/>
                <w:szCs w:val="21"/>
              </w:rPr>
            </w:pPr>
            <w:r>
              <w:rPr>
                <w:sz w:val="21"/>
                <w:szCs w:val="21"/>
              </w:rPr>
              <w:t>签名</w:t>
            </w:r>
          </w:p>
        </w:tc>
        <w:tc>
          <w:tcPr>
            <w:tcW w:w="1062" w:type="pct"/>
            <w:gridSpan w:val="2"/>
            <w:vAlign w:val="center"/>
          </w:tcPr>
          <w:p w14:paraId="595D7E7F" w14:textId="77777777" w:rsidR="00E63D7E" w:rsidRDefault="00000000">
            <w:pPr>
              <w:spacing w:line="276" w:lineRule="auto"/>
              <w:ind w:firstLineChars="0" w:firstLine="0"/>
              <w:jc w:val="center"/>
              <w:rPr>
                <w:sz w:val="21"/>
                <w:szCs w:val="21"/>
              </w:rPr>
            </w:pPr>
            <w:r>
              <w:rPr>
                <w:noProof/>
                <w:szCs w:val="21"/>
              </w:rPr>
              <w:drawing>
                <wp:anchor distT="0" distB="0" distL="114300" distR="114300" simplePos="0" relativeHeight="251659264" behindDoc="0" locked="0" layoutInCell="1" allowOverlap="1" wp14:anchorId="2264F3A7" wp14:editId="15E401E5">
                  <wp:simplePos x="0" y="0"/>
                  <wp:positionH relativeFrom="column">
                    <wp:posOffset>290830</wp:posOffset>
                  </wp:positionH>
                  <wp:positionV relativeFrom="paragraph">
                    <wp:posOffset>635</wp:posOffset>
                  </wp:positionV>
                  <wp:extent cx="501650" cy="325755"/>
                  <wp:effectExtent l="0" t="0" r="0" b="0"/>
                  <wp:wrapNone/>
                  <wp:docPr id="12"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图片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1650" cy="325755"/>
                          </a:xfrm>
                          <a:prstGeom prst="rect">
                            <a:avLst/>
                          </a:prstGeom>
                        </pic:spPr>
                      </pic:pic>
                    </a:graphicData>
                  </a:graphic>
                </wp:anchor>
              </w:drawing>
            </w:r>
          </w:p>
        </w:tc>
        <w:tc>
          <w:tcPr>
            <w:tcW w:w="553" w:type="pct"/>
            <w:gridSpan w:val="3"/>
            <w:vAlign w:val="center"/>
          </w:tcPr>
          <w:p w14:paraId="72CAAA4C" w14:textId="77777777" w:rsidR="00E63D7E" w:rsidRDefault="00000000">
            <w:pPr>
              <w:spacing w:line="276" w:lineRule="auto"/>
              <w:ind w:firstLineChars="0" w:firstLine="0"/>
              <w:jc w:val="center"/>
              <w:rPr>
                <w:sz w:val="21"/>
                <w:szCs w:val="21"/>
              </w:rPr>
            </w:pPr>
            <w:r>
              <w:rPr>
                <w:sz w:val="21"/>
                <w:szCs w:val="21"/>
              </w:rPr>
              <w:t>日期</w:t>
            </w:r>
          </w:p>
        </w:tc>
        <w:tc>
          <w:tcPr>
            <w:tcW w:w="1286" w:type="pct"/>
            <w:gridSpan w:val="2"/>
            <w:vAlign w:val="center"/>
          </w:tcPr>
          <w:p w14:paraId="63F40F7B" w14:textId="7BD40335" w:rsidR="00E63D7E" w:rsidRDefault="00413FAC">
            <w:pPr>
              <w:spacing w:line="276" w:lineRule="auto"/>
              <w:ind w:firstLineChars="0" w:firstLine="0"/>
              <w:jc w:val="center"/>
              <w:rPr>
                <w:sz w:val="21"/>
                <w:szCs w:val="21"/>
              </w:rPr>
            </w:pPr>
            <w:r>
              <w:rPr>
                <w:sz w:val="21"/>
                <w:szCs w:val="21"/>
              </w:rPr>
              <w:t>2023</w:t>
            </w:r>
            <w:r>
              <w:rPr>
                <w:sz w:val="21"/>
                <w:szCs w:val="21"/>
              </w:rPr>
              <w:t>年</w:t>
            </w:r>
            <w:r>
              <w:rPr>
                <w:sz w:val="21"/>
                <w:szCs w:val="21"/>
              </w:rPr>
              <w:t>11</w:t>
            </w:r>
            <w:r>
              <w:rPr>
                <w:sz w:val="21"/>
                <w:szCs w:val="21"/>
              </w:rPr>
              <w:t>月</w:t>
            </w:r>
            <w:r>
              <w:rPr>
                <w:rFonts w:hint="eastAsia"/>
                <w:sz w:val="21"/>
                <w:szCs w:val="21"/>
              </w:rPr>
              <w:t>3</w:t>
            </w:r>
            <w:r>
              <w:rPr>
                <w:sz w:val="21"/>
                <w:szCs w:val="21"/>
              </w:rPr>
              <w:t>0</w:t>
            </w:r>
            <w:r>
              <w:rPr>
                <w:sz w:val="21"/>
                <w:szCs w:val="21"/>
              </w:rPr>
              <w:t>日</w:t>
            </w:r>
          </w:p>
        </w:tc>
      </w:tr>
    </w:tbl>
    <w:p w14:paraId="247ED774" w14:textId="77777777" w:rsidR="00E63D7E" w:rsidRDefault="00E63D7E" w:rsidP="008B07FC">
      <w:pPr>
        <w:widowControl/>
        <w:ind w:firstLineChars="0" w:firstLine="0"/>
        <w:jc w:val="center"/>
        <w:rPr>
          <w:color w:val="FF0000"/>
          <w:szCs w:val="28"/>
        </w:rPr>
      </w:pPr>
    </w:p>
    <w:sectPr w:rsidR="00E63D7E" w:rsidSect="004B799C">
      <w:footerReference w:type="default" r:id="rId18"/>
      <w:pgSz w:w="11906" w:h="16838"/>
      <w:pgMar w:top="1440" w:right="1797" w:bottom="1440" w:left="1797" w:header="964"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FD55" w14:textId="77777777" w:rsidR="004B799C" w:rsidRDefault="004B799C">
      <w:pPr>
        <w:spacing w:line="240" w:lineRule="auto"/>
        <w:ind w:firstLine="480"/>
      </w:pPr>
      <w:r>
        <w:separator/>
      </w:r>
    </w:p>
  </w:endnote>
  <w:endnote w:type="continuationSeparator" w:id="0">
    <w:p w14:paraId="7687CAC3" w14:textId="77777777" w:rsidR="004B799C" w:rsidRDefault="004B799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E192" w14:textId="77777777" w:rsidR="00E63D7E" w:rsidRDefault="00E63D7E">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483C" w14:textId="77777777" w:rsidR="00E63D7E" w:rsidRDefault="00E63D7E">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7C" w14:textId="77777777" w:rsidR="00E63D7E" w:rsidRDefault="00E63D7E">
    <w:pPr>
      <w:pStyle w:val="af"/>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3C3F" w14:textId="77777777" w:rsidR="00E63D7E" w:rsidRDefault="00000000">
    <w:pPr>
      <w:pStyle w:val="af"/>
      <w:ind w:firstLineChars="0" w:firstLine="0"/>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0363" w14:textId="77777777" w:rsidR="004B799C" w:rsidRDefault="004B799C">
      <w:pPr>
        <w:ind w:firstLine="480"/>
      </w:pPr>
      <w:r>
        <w:separator/>
      </w:r>
    </w:p>
  </w:footnote>
  <w:footnote w:type="continuationSeparator" w:id="0">
    <w:p w14:paraId="290551B9" w14:textId="77777777" w:rsidR="004B799C" w:rsidRDefault="004B799C">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49C0" w14:textId="77777777" w:rsidR="00E63D7E" w:rsidRDefault="00E63D7E">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CADD" w14:textId="77777777" w:rsidR="00E63D7E" w:rsidRDefault="00E63D7E">
    <w:pPr>
      <w:pStyle w:val="af1"/>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CB54" w14:textId="77777777" w:rsidR="00E63D7E" w:rsidRDefault="00E63D7E">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6FD"/>
    <w:multiLevelType w:val="multilevel"/>
    <w:tmpl w:val="079E56FD"/>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6E4C5A"/>
    <w:multiLevelType w:val="multilevel"/>
    <w:tmpl w:val="336E4C5A"/>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6181D41"/>
    <w:multiLevelType w:val="multilevel"/>
    <w:tmpl w:val="56181D41"/>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78635173">
    <w:abstractNumId w:val="1"/>
  </w:num>
  <w:num w:numId="2" w16cid:durableId="484009512">
    <w:abstractNumId w:val="2"/>
  </w:num>
  <w:num w:numId="3" w16cid:durableId="134717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5"/>
  <w:drawingGridHorizontalSpacing w:val="120"/>
  <w:drawingGridVerticalSpacing w:val="381"/>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YwZmZmOWNhMzA4OGQ4ZTQyNzlmNDdiMmZiMGYyMGYifQ=="/>
  </w:docVars>
  <w:rsids>
    <w:rsidRoot w:val="00444FEA"/>
    <w:rsid w:val="000008B0"/>
    <w:rsid w:val="00011C0B"/>
    <w:rsid w:val="00011DDC"/>
    <w:rsid w:val="000121B6"/>
    <w:rsid w:val="00013D5F"/>
    <w:rsid w:val="00026E13"/>
    <w:rsid w:val="00027D5B"/>
    <w:rsid w:val="00027FC6"/>
    <w:rsid w:val="00034396"/>
    <w:rsid w:val="00042E61"/>
    <w:rsid w:val="000433CD"/>
    <w:rsid w:val="00043547"/>
    <w:rsid w:val="0004416F"/>
    <w:rsid w:val="00047114"/>
    <w:rsid w:val="00047E06"/>
    <w:rsid w:val="00050B2F"/>
    <w:rsid w:val="000538B7"/>
    <w:rsid w:val="00053C83"/>
    <w:rsid w:val="00055B3D"/>
    <w:rsid w:val="00056C77"/>
    <w:rsid w:val="00056DAA"/>
    <w:rsid w:val="0006555D"/>
    <w:rsid w:val="000675BB"/>
    <w:rsid w:val="0007000E"/>
    <w:rsid w:val="000712A6"/>
    <w:rsid w:val="0007218E"/>
    <w:rsid w:val="00073847"/>
    <w:rsid w:val="000766C8"/>
    <w:rsid w:val="000810BD"/>
    <w:rsid w:val="000860CD"/>
    <w:rsid w:val="000919B8"/>
    <w:rsid w:val="00091DF1"/>
    <w:rsid w:val="00094904"/>
    <w:rsid w:val="00095CEE"/>
    <w:rsid w:val="0009663E"/>
    <w:rsid w:val="000A3863"/>
    <w:rsid w:val="000A5F0B"/>
    <w:rsid w:val="000B5E76"/>
    <w:rsid w:val="000B6221"/>
    <w:rsid w:val="000C1E7A"/>
    <w:rsid w:val="000D2BFD"/>
    <w:rsid w:val="000D2D48"/>
    <w:rsid w:val="000D5261"/>
    <w:rsid w:val="000D64B9"/>
    <w:rsid w:val="000D7288"/>
    <w:rsid w:val="000E2795"/>
    <w:rsid w:val="000E2DC9"/>
    <w:rsid w:val="000E3058"/>
    <w:rsid w:val="000E472E"/>
    <w:rsid w:val="000F21F7"/>
    <w:rsid w:val="000F3E6A"/>
    <w:rsid w:val="000F64D3"/>
    <w:rsid w:val="000F7C87"/>
    <w:rsid w:val="00104DD8"/>
    <w:rsid w:val="00112B71"/>
    <w:rsid w:val="00113C02"/>
    <w:rsid w:val="00114C9D"/>
    <w:rsid w:val="0011536C"/>
    <w:rsid w:val="00115D6E"/>
    <w:rsid w:val="00120102"/>
    <w:rsid w:val="001214B0"/>
    <w:rsid w:val="00123F16"/>
    <w:rsid w:val="00135698"/>
    <w:rsid w:val="0013605B"/>
    <w:rsid w:val="0014748D"/>
    <w:rsid w:val="00166EF8"/>
    <w:rsid w:val="001670EA"/>
    <w:rsid w:val="00174CA6"/>
    <w:rsid w:val="00174E52"/>
    <w:rsid w:val="001844CA"/>
    <w:rsid w:val="0019032B"/>
    <w:rsid w:val="001A0C36"/>
    <w:rsid w:val="001A4003"/>
    <w:rsid w:val="001A70FD"/>
    <w:rsid w:val="001B1633"/>
    <w:rsid w:val="001B2C8A"/>
    <w:rsid w:val="001B65FF"/>
    <w:rsid w:val="001B6E48"/>
    <w:rsid w:val="001C153D"/>
    <w:rsid w:val="001C6E7E"/>
    <w:rsid w:val="001D1E88"/>
    <w:rsid w:val="001D4902"/>
    <w:rsid w:val="001D5664"/>
    <w:rsid w:val="001D65D0"/>
    <w:rsid w:val="001D78AA"/>
    <w:rsid w:val="001D7AEC"/>
    <w:rsid w:val="001D7AEE"/>
    <w:rsid w:val="001D7D1B"/>
    <w:rsid w:val="001E109B"/>
    <w:rsid w:val="001E3286"/>
    <w:rsid w:val="001F0AA9"/>
    <w:rsid w:val="001F0BEB"/>
    <w:rsid w:val="001F3640"/>
    <w:rsid w:val="001F5676"/>
    <w:rsid w:val="0020742A"/>
    <w:rsid w:val="00207781"/>
    <w:rsid w:val="00207A9B"/>
    <w:rsid w:val="00210FFC"/>
    <w:rsid w:val="00212230"/>
    <w:rsid w:val="00212F70"/>
    <w:rsid w:val="00214105"/>
    <w:rsid w:val="00230B90"/>
    <w:rsid w:val="00233116"/>
    <w:rsid w:val="00241058"/>
    <w:rsid w:val="00245A4F"/>
    <w:rsid w:val="00246DBE"/>
    <w:rsid w:val="00252391"/>
    <w:rsid w:val="00253F34"/>
    <w:rsid w:val="00260B4D"/>
    <w:rsid w:val="00270526"/>
    <w:rsid w:val="00270E10"/>
    <w:rsid w:val="0027446E"/>
    <w:rsid w:val="002744A4"/>
    <w:rsid w:val="00282E1F"/>
    <w:rsid w:val="00286DCA"/>
    <w:rsid w:val="0029258D"/>
    <w:rsid w:val="002A1CB5"/>
    <w:rsid w:val="002B5ABD"/>
    <w:rsid w:val="002C21BB"/>
    <w:rsid w:val="002D0D09"/>
    <w:rsid w:val="002E0E18"/>
    <w:rsid w:val="002E0E84"/>
    <w:rsid w:val="002E3803"/>
    <w:rsid w:val="002E3C4E"/>
    <w:rsid w:val="002E60A7"/>
    <w:rsid w:val="002F08BE"/>
    <w:rsid w:val="002F3F09"/>
    <w:rsid w:val="002F6C59"/>
    <w:rsid w:val="00300A5B"/>
    <w:rsid w:val="003032E7"/>
    <w:rsid w:val="00306BBF"/>
    <w:rsid w:val="00307E9D"/>
    <w:rsid w:val="00313277"/>
    <w:rsid w:val="00314A8C"/>
    <w:rsid w:val="003160EC"/>
    <w:rsid w:val="00320856"/>
    <w:rsid w:val="0033202B"/>
    <w:rsid w:val="00332CA6"/>
    <w:rsid w:val="00332F7D"/>
    <w:rsid w:val="00334D95"/>
    <w:rsid w:val="003364EC"/>
    <w:rsid w:val="00352786"/>
    <w:rsid w:val="0035360D"/>
    <w:rsid w:val="00373703"/>
    <w:rsid w:val="00373DBC"/>
    <w:rsid w:val="003740AA"/>
    <w:rsid w:val="00375128"/>
    <w:rsid w:val="00375642"/>
    <w:rsid w:val="00382F22"/>
    <w:rsid w:val="003843A7"/>
    <w:rsid w:val="003852B4"/>
    <w:rsid w:val="00386F02"/>
    <w:rsid w:val="00387C5D"/>
    <w:rsid w:val="00394B02"/>
    <w:rsid w:val="003A2589"/>
    <w:rsid w:val="003A2D14"/>
    <w:rsid w:val="003A5891"/>
    <w:rsid w:val="003C4BC8"/>
    <w:rsid w:val="003C6C4A"/>
    <w:rsid w:val="003D60F7"/>
    <w:rsid w:val="0040085E"/>
    <w:rsid w:val="004017F5"/>
    <w:rsid w:val="0040291D"/>
    <w:rsid w:val="00402E6E"/>
    <w:rsid w:val="004031EE"/>
    <w:rsid w:val="00405C66"/>
    <w:rsid w:val="004071EE"/>
    <w:rsid w:val="00413FAC"/>
    <w:rsid w:val="0041440D"/>
    <w:rsid w:val="00414E75"/>
    <w:rsid w:val="00414FDF"/>
    <w:rsid w:val="00424406"/>
    <w:rsid w:val="00426D1C"/>
    <w:rsid w:val="00427323"/>
    <w:rsid w:val="00432C74"/>
    <w:rsid w:val="00432DBD"/>
    <w:rsid w:val="0043799A"/>
    <w:rsid w:val="004400A3"/>
    <w:rsid w:val="00444C54"/>
    <w:rsid w:val="00444FEA"/>
    <w:rsid w:val="00445852"/>
    <w:rsid w:val="00446D2F"/>
    <w:rsid w:val="004506DC"/>
    <w:rsid w:val="00451316"/>
    <w:rsid w:val="00454C17"/>
    <w:rsid w:val="0046209D"/>
    <w:rsid w:val="004652BA"/>
    <w:rsid w:val="00465C7C"/>
    <w:rsid w:val="004662F0"/>
    <w:rsid w:val="004663A1"/>
    <w:rsid w:val="0047582D"/>
    <w:rsid w:val="0047738F"/>
    <w:rsid w:val="00487D6A"/>
    <w:rsid w:val="004A16A7"/>
    <w:rsid w:val="004B07FC"/>
    <w:rsid w:val="004B68D1"/>
    <w:rsid w:val="004B799C"/>
    <w:rsid w:val="004C2C03"/>
    <w:rsid w:val="004D3A5F"/>
    <w:rsid w:val="004D4C00"/>
    <w:rsid w:val="004E5359"/>
    <w:rsid w:val="004F0774"/>
    <w:rsid w:val="004F3E27"/>
    <w:rsid w:val="004F6DC4"/>
    <w:rsid w:val="005004DC"/>
    <w:rsid w:val="00500983"/>
    <w:rsid w:val="00501635"/>
    <w:rsid w:val="00502835"/>
    <w:rsid w:val="00502BB5"/>
    <w:rsid w:val="00503AA4"/>
    <w:rsid w:val="00503EDD"/>
    <w:rsid w:val="00506FA3"/>
    <w:rsid w:val="0051029A"/>
    <w:rsid w:val="00510D6E"/>
    <w:rsid w:val="005154B2"/>
    <w:rsid w:val="00516F3B"/>
    <w:rsid w:val="0052004D"/>
    <w:rsid w:val="005200D9"/>
    <w:rsid w:val="00522A9C"/>
    <w:rsid w:val="00524D3C"/>
    <w:rsid w:val="00526645"/>
    <w:rsid w:val="005266E9"/>
    <w:rsid w:val="00526E7F"/>
    <w:rsid w:val="0053022B"/>
    <w:rsid w:val="0053679D"/>
    <w:rsid w:val="005403AB"/>
    <w:rsid w:val="00541271"/>
    <w:rsid w:val="00543618"/>
    <w:rsid w:val="00543D07"/>
    <w:rsid w:val="0054536F"/>
    <w:rsid w:val="00552A3D"/>
    <w:rsid w:val="005532FD"/>
    <w:rsid w:val="00560DC9"/>
    <w:rsid w:val="0056311E"/>
    <w:rsid w:val="00565217"/>
    <w:rsid w:val="005665D8"/>
    <w:rsid w:val="005667DB"/>
    <w:rsid w:val="00572A34"/>
    <w:rsid w:val="00582E64"/>
    <w:rsid w:val="00585A91"/>
    <w:rsid w:val="00591104"/>
    <w:rsid w:val="00591D25"/>
    <w:rsid w:val="00595DF2"/>
    <w:rsid w:val="00595E4D"/>
    <w:rsid w:val="005A048F"/>
    <w:rsid w:val="005A2230"/>
    <w:rsid w:val="005A2957"/>
    <w:rsid w:val="005A5CB5"/>
    <w:rsid w:val="005B485E"/>
    <w:rsid w:val="005B59F2"/>
    <w:rsid w:val="005B6081"/>
    <w:rsid w:val="005B6DE8"/>
    <w:rsid w:val="005C1153"/>
    <w:rsid w:val="005D54BE"/>
    <w:rsid w:val="005E053A"/>
    <w:rsid w:val="005F266A"/>
    <w:rsid w:val="005F3FD1"/>
    <w:rsid w:val="006023D4"/>
    <w:rsid w:val="006067DE"/>
    <w:rsid w:val="00610EDE"/>
    <w:rsid w:val="00610F0D"/>
    <w:rsid w:val="00611612"/>
    <w:rsid w:val="00613DDD"/>
    <w:rsid w:val="00613DF2"/>
    <w:rsid w:val="0061427B"/>
    <w:rsid w:val="006161ED"/>
    <w:rsid w:val="00616ADF"/>
    <w:rsid w:val="00625011"/>
    <w:rsid w:val="00625084"/>
    <w:rsid w:val="00630206"/>
    <w:rsid w:val="00630F1C"/>
    <w:rsid w:val="00633E6D"/>
    <w:rsid w:val="006454F7"/>
    <w:rsid w:val="00646A08"/>
    <w:rsid w:val="00652C4E"/>
    <w:rsid w:val="00654815"/>
    <w:rsid w:val="006554D8"/>
    <w:rsid w:val="00655769"/>
    <w:rsid w:val="0066451C"/>
    <w:rsid w:val="006708E1"/>
    <w:rsid w:val="00670D87"/>
    <w:rsid w:val="0067220B"/>
    <w:rsid w:val="006731EC"/>
    <w:rsid w:val="00673CD7"/>
    <w:rsid w:val="00683481"/>
    <w:rsid w:val="00685E74"/>
    <w:rsid w:val="00690693"/>
    <w:rsid w:val="0069116B"/>
    <w:rsid w:val="00693EC8"/>
    <w:rsid w:val="00695981"/>
    <w:rsid w:val="006A098B"/>
    <w:rsid w:val="006A2934"/>
    <w:rsid w:val="006B0FD3"/>
    <w:rsid w:val="006B4692"/>
    <w:rsid w:val="006C263A"/>
    <w:rsid w:val="006C3E29"/>
    <w:rsid w:val="006C3F4D"/>
    <w:rsid w:val="006D3552"/>
    <w:rsid w:val="006D43CC"/>
    <w:rsid w:val="006E1B02"/>
    <w:rsid w:val="006E2145"/>
    <w:rsid w:val="006E3A18"/>
    <w:rsid w:val="006F0DBC"/>
    <w:rsid w:val="006F2EA5"/>
    <w:rsid w:val="006F36E9"/>
    <w:rsid w:val="0070037D"/>
    <w:rsid w:val="00702CF5"/>
    <w:rsid w:val="00703BFA"/>
    <w:rsid w:val="007051BD"/>
    <w:rsid w:val="00705C6B"/>
    <w:rsid w:val="00706FB2"/>
    <w:rsid w:val="0071154B"/>
    <w:rsid w:val="00714D52"/>
    <w:rsid w:val="00717DED"/>
    <w:rsid w:val="00717F2C"/>
    <w:rsid w:val="007224F8"/>
    <w:rsid w:val="00726AE8"/>
    <w:rsid w:val="0072745E"/>
    <w:rsid w:val="00732F26"/>
    <w:rsid w:val="007401C9"/>
    <w:rsid w:val="007425AC"/>
    <w:rsid w:val="00752DCA"/>
    <w:rsid w:val="0075452B"/>
    <w:rsid w:val="00756342"/>
    <w:rsid w:val="00756EAE"/>
    <w:rsid w:val="00757A55"/>
    <w:rsid w:val="007609A1"/>
    <w:rsid w:val="00761CB8"/>
    <w:rsid w:val="00762D7B"/>
    <w:rsid w:val="0076335B"/>
    <w:rsid w:val="00766DE4"/>
    <w:rsid w:val="00770965"/>
    <w:rsid w:val="007713E7"/>
    <w:rsid w:val="00771715"/>
    <w:rsid w:val="007721CB"/>
    <w:rsid w:val="0077266C"/>
    <w:rsid w:val="00775358"/>
    <w:rsid w:val="0078371F"/>
    <w:rsid w:val="00783785"/>
    <w:rsid w:val="0078461F"/>
    <w:rsid w:val="00790781"/>
    <w:rsid w:val="007911C3"/>
    <w:rsid w:val="007919CB"/>
    <w:rsid w:val="007937FF"/>
    <w:rsid w:val="00793CF4"/>
    <w:rsid w:val="00795F39"/>
    <w:rsid w:val="00797473"/>
    <w:rsid w:val="007A06AA"/>
    <w:rsid w:val="007A0AD4"/>
    <w:rsid w:val="007A2A4A"/>
    <w:rsid w:val="007A2EBD"/>
    <w:rsid w:val="007B1F3C"/>
    <w:rsid w:val="007B5FBF"/>
    <w:rsid w:val="007C01E0"/>
    <w:rsid w:val="007C4C28"/>
    <w:rsid w:val="007C4E3C"/>
    <w:rsid w:val="007D1C55"/>
    <w:rsid w:val="007D317D"/>
    <w:rsid w:val="007E0CA2"/>
    <w:rsid w:val="007E1A9A"/>
    <w:rsid w:val="007E69B8"/>
    <w:rsid w:val="007F095C"/>
    <w:rsid w:val="007F1D5D"/>
    <w:rsid w:val="007F21DB"/>
    <w:rsid w:val="007F6302"/>
    <w:rsid w:val="007F75FB"/>
    <w:rsid w:val="00802385"/>
    <w:rsid w:val="00802D26"/>
    <w:rsid w:val="008110DB"/>
    <w:rsid w:val="0081577D"/>
    <w:rsid w:val="008216C9"/>
    <w:rsid w:val="00827CAC"/>
    <w:rsid w:val="008328AF"/>
    <w:rsid w:val="00835B0C"/>
    <w:rsid w:val="00836547"/>
    <w:rsid w:val="00837808"/>
    <w:rsid w:val="00843549"/>
    <w:rsid w:val="00844CE9"/>
    <w:rsid w:val="008464B6"/>
    <w:rsid w:val="0085056B"/>
    <w:rsid w:val="00851AB0"/>
    <w:rsid w:val="00854059"/>
    <w:rsid w:val="0085437A"/>
    <w:rsid w:val="00855141"/>
    <w:rsid w:val="00856F40"/>
    <w:rsid w:val="00867BC3"/>
    <w:rsid w:val="0087058B"/>
    <w:rsid w:val="008803D4"/>
    <w:rsid w:val="008839B3"/>
    <w:rsid w:val="008877E7"/>
    <w:rsid w:val="00887C3B"/>
    <w:rsid w:val="00897C36"/>
    <w:rsid w:val="008A0206"/>
    <w:rsid w:val="008A5202"/>
    <w:rsid w:val="008B07FC"/>
    <w:rsid w:val="008B1CF5"/>
    <w:rsid w:val="008B7DE1"/>
    <w:rsid w:val="008C2F90"/>
    <w:rsid w:val="008C6973"/>
    <w:rsid w:val="008D22C5"/>
    <w:rsid w:val="008D739A"/>
    <w:rsid w:val="008D77B5"/>
    <w:rsid w:val="008F05BF"/>
    <w:rsid w:val="008F094F"/>
    <w:rsid w:val="008F55E4"/>
    <w:rsid w:val="009017A1"/>
    <w:rsid w:val="009063C1"/>
    <w:rsid w:val="00911040"/>
    <w:rsid w:val="00917DC9"/>
    <w:rsid w:val="00927593"/>
    <w:rsid w:val="00930577"/>
    <w:rsid w:val="00937548"/>
    <w:rsid w:val="00944BEE"/>
    <w:rsid w:val="009524A0"/>
    <w:rsid w:val="00952B99"/>
    <w:rsid w:val="0095480F"/>
    <w:rsid w:val="00956E76"/>
    <w:rsid w:val="0096146D"/>
    <w:rsid w:val="00961F6F"/>
    <w:rsid w:val="00965A4E"/>
    <w:rsid w:val="00971E01"/>
    <w:rsid w:val="00972C64"/>
    <w:rsid w:val="00973B1F"/>
    <w:rsid w:val="0098040E"/>
    <w:rsid w:val="00980E16"/>
    <w:rsid w:val="00987ACB"/>
    <w:rsid w:val="009954BB"/>
    <w:rsid w:val="009968DA"/>
    <w:rsid w:val="009A294F"/>
    <w:rsid w:val="009A586D"/>
    <w:rsid w:val="009A79C7"/>
    <w:rsid w:val="009B45A9"/>
    <w:rsid w:val="009C10B0"/>
    <w:rsid w:val="009C20C5"/>
    <w:rsid w:val="009C5C1E"/>
    <w:rsid w:val="009D318C"/>
    <w:rsid w:val="009D484D"/>
    <w:rsid w:val="009D4907"/>
    <w:rsid w:val="009D4EF7"/>
    <w:rsid w:val="009E6F05"/>
    <w:rsid w:val="009F1F11"/>
    <w:rsid w:val="009F295C"/>
    <w:rsid w:val="009F3986"/>
    <w:rsid w:val="00A0172B"/>
    <w:rsid w:val="00A0189C"/>
    <w:rsid w:val="00A02F7A"/>
    <w:rsid w:val="00A06C65"/>
    <w:rsid w:val="00A0785F"/>
    <w:rsid w:val="00A10143"/>
    <w:rsid w:val="00A12145"/>
    <w:rsid w:val="00A15546"/>
    <w:rsid w:val="00A15ACC"/>
    <w:rsid w:val="00A17FD0"/>
    <w:rsid w:val="00A21020"/>
    <w:rsid w:val="00A212D7"/>
    <w:rsid w:val="00A24B1A"/>
    <w:rsid w:val="00A2734E"/>
    <w:rsid w:val="00A31CF1"/>
    <w:rsid w:val="00A36697"/>
    <w:rsid w:val="00A40480"/>
    <w:rsid w:val="00A40986"/>
    <w:rsid w:val="00A51AB0"/>
    <w:rsid w:val="00A54504"/>
    <w:rsid w:val="00A546AF"/>
    <w:rsid w:val="00A55BF1"/>
    <w:rsid w:val="00A616F5"/>
    <w:rsid w:val="00A63567"/>
    <w:rsid w:val="00A7022B"/>
    <w:rsid w:val="00A84072"/>
    <w:rsid w:val="00A8493D"/>
    <w:rsid w:val="00A849BE"/>
    <w:rsid w:val="00A84E28"/>
    <w:rsid w:val="00A86BAB"/>
    <w:rsid w:val="00A86EC0"/>
    <w:rsid w:val="00A87092"/>
    <w:rsid w:val="00A963C3"/>
    <w:rsid w:val="00AA1545"/>
    <w:rsid w:val="00AB0856"/>
    <w:rsid w:val="00AB0B9E"/>
    <w:rsid w:val="00AB33DA"/>
    <w:rsid w:val="00AC2F9C"/>
    <w:rsid w:val="00AC5C42"/>
    <w:rsid w:val="00AC68DD"/>
    <w:rsid w:val="00AD19A8"/>
    <w:rsid w:val="00AD27EB"/>
    <w:rsid w:val="00AD3D25"/>
    <w:rsid w:val="00AD3D4C"/>
    <w:rsid w:val="00AD4542"/>
    <w:rsid w:val="00AD48D6"/>
    <w:rsid w:val="00AD7FBB"/>
    <w:rsid w:val="00AE1D43"/>
    <w:rsid w:val="00AE5F60"/>
    <w:rsid w:val="00AF4A08"/>
    <w:rsid w:val="00AF4B5F"/>
    <w:rsid w:val="00B01DF1"/>
    <w:rsid w:val="00B05329"/>
    <w:rsid w:val="00B0627F"/>
    <w:rsid w:val="00B0658D"/>
    <w:rsid w:val="00B16F33"/>
    <w:rsid w:val="00B20AA5"/>
    <w:rsid w:val="00B212A6"/>
    <w:rsid w:val="00B25EE6"/>
    <w:rsid w:val="00B30C47"/>
    <w:rsid w:val="00B31C6A"/>
    <w:rsid w:val="00B33A37"/>
    <w:rsid w:val="00B35B7B"/>
    <w:rsid w:val="00B375B3"/>
    <w:rsid w:val="00B376EB"/>
    <w:rsid w:val="00B54ED9"/>
    <w:rsid w:val="00B6707E"/>
    <w:rsid w:val="00B7104D"/>
    <w:rsid w:val="00B74074"/>
    <w:rsid w:val="00B8293E"/>
    <w:rsid w:val="00B84A93"/>
    <w:rsid w:val="00B8522A"/>
    <w:rsid w:val="00B9019D"/>
    <w:rsid w:val="00BA55AF"/>
    <w:rsid w:val="00BA65F3"/>
    <w:rsid w:val="00BB4B5A"/>
    <w:rsid w:val="00BC2FBF"/>
    <w:rsid w:val="00BC7F0F"/>
    <w:rsid w:val="00BD65C2"/>
    <w:rsid w:val="00BD7890"/>
    <w:rsid w:val="00BE2429"/>
    <w:rsid w:val="00BE397F"/>
    <w:rsid w:val="00BE6F1F"/>
    <w:rsid w:val="00BF1507"/>
    <w:rsid w:val="00BF1A27"/>
    <w:rsid w:val="00BF3F07"/>
    <w:rsid w:val="00BF42D6"/>
    <w:rsid w:val="00C010B5"/>
    <w:rsid w:val="00C032DA"/>
    <w:rsid w:val="00C032E3"/>
    <w:rsid w:val="00C062E7"/>
    <w:rsid w:val="00C064AA"/>
    <w:rsid w:val="00C110FA"/>
    <w:rsid w:val="00C11732"/>
    <w:rsid w:val="00C136C1"/>
    <w:rsid w:val="00C13D6F"/>
    <w:rsid w:val="00C167A0"/>
    <w:rsid w:val="00C17581"/>
    <w:rsid w:val="00C20F43"/>
    <w:rsid w:val="00C226E4"/>
    <w:rsid w:val="00C23C31"/>
    <w:rsid w:val="00C34C6E"/>
    <w:rsid w:val="00C34F5D"/>
    <w:rsid w:val="00C42636"/>
    <w:rsid w:val="00C46230"/>
    <w:rsid w:val="00C46BDF"/>
    <w:rsid w:val="00C47E32"/>
    <w:rsid w:val="00C52F00"/>
    <w:rsid w:val="00C54B54"/>
    <w:rsid w:val="00C60BBD"/>
    <w:rsid w:val="00C60FE6"/>
    <w:rsid w:val="00C61D1F"/>
    <w:rsid w:val="00C70E95"/>
    <w:rsid w:val="00C71300"/>
    <w:rsid w:val="00C846A0"/>
    <w:rsid w:val="00C90F23"/>
    <w:rsid w:val="00C92349"/>
    <w:rsid w:val="00C93EAD"/>
    <w:rsid w:val="00CA1D31"/>
    <w:rsid w:val="00CB1034"/>
    <w:rsid w:val="00CB14E5"/>
    <w:rsid w:val="00CB166D"/>
    <w:rsid w:val="00CB564B"/>
    <w:rsid w:val="00CB58C2"/>
    <w:rsid w:val="00CB79E9"/>
    <w:rsid w:val="00CC02F0"/>
    <w:rsid w:val="00CC1442"/>
    <w:rsid w:val="00CC52D2"/>
    <w:rsid w:val="00CD1210"/>
    <w:rsid w:val="00CD6811"/>
    <w:rsid w:val="00CE0F10"/>
    <w:rsid w:val="00CE1B28"/>
    <w:rsid w:val="00CF3F34"/>
    <w:rsid w:val="00CF4FEC"/>
    <w:rsid w:val="00D01432"/>
    <w:rsid w:val="00D01BCA"/>
    <w:rsid w:val="00D0295C"/>
    <w:rsid w:val="00D10873"/>
    <w:rsid w:val="00D127F1"/>
    <w:rsid w:val="00D21CBE"/>
    <w:rsid w:val="00D23DDE"/>
    <w:rsid w:val="00D2627F"/>
    <w:rsid w:val="00D26AB9"/>
    <w:rsid w:val="00D31CA2"/>
    <w:rsid w:val="00D33143"/>
    <w:rsid w:val="00D35128"/>
    <w:rsid w:val="00D35C42"/>
    <w:rsid w:val="00D37CCB"/>
    <w:rsid w:val="00D41C9E"/>
    <w:rsid w:val="00D50931"/>
    <w:rsid w:val="00D53547"/>
    <w:rsid w:val="00D545D4"/>
    <w:rsid w:val="00D556E8"/>
    <w:rsid w:val="00D57A5A"/>
    <w:rsid w:val="00D60BB7"/>
    <w:rsid w:val="00D61715"/>
    <w:rsid w:val="00D64012"/>
    <w:rsid w:val="00D66C82"/>
    <w:rsid w:val="00D71D64"/>
    <w:rsid w:val="00D724DA"/>
    <w:rsid w:val="00D7276E"/>
    <w:rsid w:val="00D73E3D"/>
    <w:rsid w:val="00D80B95"/>
    <w:rsid w:val="00D82A26"/>
    <w:rsid w:val="00D83364"/>
    <w:rsid w:val="00D85AA1"/>
    <w:rsid w:val="00D956B0"/>
    <w:rsid w:val="00DA0604"/>
    <w:rsid w:val="00DA0DD2"/>
    <w:rsid w:val="00DB2456"/>
    <w:rsid w:val="00DB747B"/>
    <w:rsid w:val="00DC2D31"/>
    <w:rsid w:val="00DC3768"/>
    <w:rsid w:val="00DC5948"/>
    <w:rsid w:val="00DC7DEE"/>
    <w:rsid w:val="00DD0713"/>
    <w:rsid w:val="00DD5297"/>
    <w:rsid w:val="00DD53C2"/>
    <w:rsid w:val="00DE2684"/>
    <w:rsid w:val="00DE5617"/>
    <w:rsid w:val="00DE72F7"/>
    <w:rsid w:val="00DF05AE"/>
    <w:rsid w:val="00DF0BC9"/>
    <w:rsid w:val="00DF4515"/>
    <w:rsid w:val="00E00545"/>
    <w:rsid w:val="00E0498C"/>
    <w:rsid w:val="00E0593A"/>
    <w:rsid w:val="00E131E4"/>
    <w:rsid w:val="00E15DD3"/>
    <w:rsid w:val="00E172F1"/>
    <w:rsid w:val="00E20740"/>
    <w:rsid w:val="00E223DE"/>
    <w:rsid w:val="00E225B2"/>
    <w:rsid w:val="00E23151"/>
    <w:rsid w:val="00E26F76"/>
    <w:rsid w:val="00E34123"/>
    <w:rsid w:val="00E373C0"/>
    <w:rsid w:val="00E445B1"/>
    <w:rsid w:val="00E4538F"/>
    <w:rsid w:val="00E466DF"/>
    <w:rsid w:val="00E5368F"/>
    <w:rsid w:val="00E55DE7"/>
    <w:rsid w:val="00E60C03"/>
    <w:rsid w:val="00E615AE"/>
    <w:rsid w:val="00E6219E"/>
    <w:rsid w:val="00E638ED"/>
    <w:rsid w:val="00E63D7E"/>
    <w:rsid w:val="00E70F58"/>
    <w:rsid w:val="00E715F3"/>
    <w:rsid w:val="00E739B1"/>
    <w:rsid w:val="00E73A6E"/>
    <w:rsid w:val="00E746E4"/>
    <w:rsid w:val="00E7706F"/>
    <w:rsid w:val="00E80114"/>
    <w:rsid w:val="00E82533"/>
    <w:rsid w:val="00E83D55"/>
    <w:rsid w:val="00EA1CC3"/>
    <w:rsid w:val="00EB2C6B"/>
    <w:rsid w:val="00EB5E03"/>
    <w:rsid w:val="00EB62E9"/>
    <w:rsid w:val="00ED1B00"/>
    <w:rsid w:val="00ED1EA1"/>
    <w:rsid w:val="00ED211F"/>
    <w:rsid w:val="00ED2964"/>
    <w:rsid w:val="00ED35A4"/>
    <w:rsid w:val="00ED734F"/>
    <w:rsid w:val="00EE0C09"/>
    <w:rsid w:val="00EE5587"/>
    <w:rsid w:val="00EE5BAB"/>
    <w:rsid w:val="00EE657D"/>
    <w:rsid w:val="00EE7E98"/>
    <w:rsid w:val="00EF4787"/>
    <w:rsid w:val="00EF4993"/>
    <w:rsid w:val="00EF6BF8"/>
    <w:rsid w:val="00EF6F62"/>
    <w:rsid w:val="00F042E6"/>
    <w:rsid w:val="00F0471F"/>
    <w:rsid w:val="00F047E9"/>
    <w:rsid w:val="00F10965"/>
    <w:rsid w:val="00F115C0"/>
    <w:rsid w:val="00F1388B"/>
    <w:rsid w:val="00F14405"/>
    <w:rsid w:val="00F179EB"/>
    <w:rsid w:val="00F20AE4"/>
    <w:rsid w:val="00F27675"/>
    <w:rsid w:val="00F33C0E"/>
    <w:rsid w:val="00F3474B"/>
    <w:rsid w:val="00F36A50"/>
    <w:rsid w:val="00F41532"/>
    <w:rsid w:val="00F4228D"/>
    <w:rsid w:val="00F44FEB"/>
    <w:rsid w:val="00F46ACA"/>
    <w:rsid w:val="00F46DD6"/>
    <w:rsid w:val="00F579E7"/>
    <w:rsid w:val="00F600D1"/>
    <w:rsid w:val="00F60C15"/>
    <w:rsid w:val="00F71E95"/>
    <w:rsid w:val="00F73468"/>
    <w:rsid w:val="00F75EAC"/>
    <w:rsid w:val="00F77005"/>
    <w:rsid w:val="00F77337"/>
    <w:rsid w:val="00F83CA2"/>
    <w:rsid w:val="00F96492"/>
    <w:rsid w:val="00F97D6D"/>
    <w:rsid w:val="00FA6033"/>
    <w:rsid w:val="00FB04C9"/>
    <w:rsid w:val="00FB25B8"/>
    <w:rsid w:val="00FB48C7"/>
    <w:rsid w:val="00FB4D8E"/>
    <w:rsid w:val="00FC039D"/>
    <w:rsid w:val="00FD1933"/>
    <w:rsid w:val="00FD374E"/>
    <w:rsid w:val="00FD3FAA"/>
    <w:rsid w:val="00FE0604"/>
    <w:rsid w:val="00FF04FA"/>
    <w:rsid w:val="00FF1076"/>
    <w:rsid w:val="00FF1295"/>
    <w:rsid w:val="00FF1931"/>
    <w:rsid w:val="00FF1D2A"/>
    <w:rsid w:val="38E55383"/>
    <w:rsid w:val="4AE53F15"/>
    <w:rsid w:val="611E5366"/>
    <w:rsid w:val="6595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1D6426"/>
  <w15:docId w15:val="{D4B8178E-58CF-42A0-AA0C-FA63C2AF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560"/>
      <w:jc w:val="both"/>
    </w:pPr>
    <w:rPr>
      <w:rFonts w:ascii="Times New Roman" w:eastAsia="仿宋_GB2312" w:hAnsi="Times New Roman" w:cs="Times New Roman"/>
      <w:snapToGrid w:val="0"/>
      <w:kern w:val="2"/>
      <w:sz w:val="24"/>
      <w:szCs w:val="18"/>
    </w:rPr>
  </w:style>
  <w:style w:type="paragraph" w:styleId="1">
    <w:name w:val="heading 1"/>
    <w:basedOn w:val="2"/>
    <w:next w:val="a"/>
    <w:link w:val="11"/>
    <w:uiPriority w:val="9"/>
    <w:qFormat/>
    <w:pPr>
      <w:outlineLvl w:val="0"/>
    </w:pPr>
    <w:rPr>
      <w:sz w:val="30"/>
    </w:rPr>
  </w:style>
  <w:style w:type="paragraph" w:styleId="2">
    <w:name w:val="heading 2"/>
    <w:basedOn w:val="a"/>
    <w:next w:val="a"/>
    <w:link w:val="21"/>
    <w:uiPriority w:val="9"/>
    <w:qFormat/>
    <w:pPr>
      <w:keepNext/>
      <w:keepLines/>
      <w:ind w:leftChars="200" w:left="560" w:firstLineChars="0" w:firstLine="0"/>
      <w:outlineLvl w:val="1"/>
    </w:pPr>
    <w:rPr>
      <w:b/>
      <w:snapToGrid/>
      <w:kern w:val="0"/>
      <w:sz w:val="28"/>
      <w:szCs w:val="20"/>
    </w:rPr>
  </w:style>
  <w:style w:type="paragraph" w:styleId="3">
    <w:name w:val="heading 3"/>
    <w:basedOn w:val="a"/>
    <w:next w:val="a"/>
    <w:link w:val="30"/>
    <w:uiPriority w:val="9"/>
    <w:unhideWhenUsed/>
    <w:qFormat/>
    <w:pPr>
      <w:keepNext/>
      <w:keepLines/>
      <w:ind w:leftChars="200" w:left="200" w:firstLineChars="0" w:firstLine="0"/>
      <w:outlineLvl w:val="2"/>
    </w:pPr>
    <w:rPr>
      <w:b/>
      <w:bCs/>
      <w:szCs w:val="32"/>
    </w:rPr>
  </w:style>
  <w:style w:type="paragraph" w:styleId="4">
    <w:name w:val="heading 4"/>
    <w:basedOn w:val="a"/>
    <w:next w:val="a"/>
    <w:link w:val="40"/>
    <w:uiPriority w:val="9"/>
    <w:unhideWhenUsed/>
    <w:qFormat/>
    <w:pPr>
      <w:keepNext/>
      <w:keepLines/>
      <w:outlineLvl w:val="3"/>
    </w:pPr>
    <w:rPr>
      <w:rFonts w:cstheme="majorBidi"/>
      <w:b/>
      <w:bCs/>
      <w:szCs w:val="28"/>
    </w:rPr>
  </w:style>
  <w:style w:type="paragraph" w:styleId="5">
    <w:name w:val="heading 5"/>
    <w:basedOn w:val="a"/>
    <w:next w:val="a"/>
    <w:link w:val="50"/>
    <w:uiPriority w:val="9"/>
    <w:unhideWhenUsed/>
    <w:qFormat/>
    <w:pPr>
      <w:keepNext/>
      <w:keepLines/>
      <w:spacing w:before="160" w:after="170" w:line="240" w:lineRule="auto"/>
      <w:outlineLvl w:val="4"/>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pPr>
      <w:widowControl/>
      <w:spacing w:line="240" w:lineRule="auto"/>
      <w:ind w:firstLineChars="0" w:firstLine="0"/>
      <w:jc w:val="left"/>
    </w:pPr>
    <w:rPr>
      <w:rFonts w:ascii="宋体" w:eastAsia="宋体"/>
      <w:snapToGrid/>
      <w:kern w:val="0"/>
      <w:sz w:val="18"/>
    </w:rPr>
  </w:style>
  <w:style w:type="paragraph" w:styleId="a5">
    <w:name w:val="annotation text"/>
    <w:basedOn w:val="a"/>
    <w:link w:val="a6"/>
    <w:uiPriority w:val="99"/>
    <w:unhideWhenUsed/>
    <w:pPr>
      <w:jc w:val="left"/>
    </w:pPr>
  </w:style>
  <w:style w:type="paragraph" w:styleId="a7">
    <w:name w:val="Body Text"/>
    <w:basedOn w:val="a"/>
    <w:link w:val="a8"/>
    <w:uiPriority w:val="99"/>
    <w:pPr>
      <w:tabs>
        <w:tab w:val="left" w:pos="2415"/>
      </w:tabs>
      <w:spacing w:before="12" w:after="12" w:line="600" w:lineRule="exact"/>
      <w:ind w:firstLineChars="0" w:firstLine="0"/>
    </w:pPr>
    <w:rPr>
      <w:rFonts w:ascii="宋体" w:eastAsia="宋体" w:hAnsi="宋体"/>
      <w:snapToGrid/>
      <w:sz w:val="28"/>
      <w:szCs w:val="28"/>
    </w:rPr>
  </w:style>
  <w:style w:type="paragraph" w:styleId="TOC3">
    <w:name w:val="toc 3"/>
    <w:basedOn w:val="a"/>
    <w:next w:val="a"/>
    <w:uiPriority w:val="39"/>
    <w:unhideWhenUsed/>
    <w:pPr>
      <w:spacing w:before="12" w:after="12"/>
      <w:ind w:leftChars="400" w:left="840" w:firstLineChars="0" w:firstLine="0"/>
    </w:pPr>
    <w:rPr>
      <w:rFonts w:eastAsia="宋体"/>
      <w:snapToGrid/>
      <w:sz w:val="21"/>
      <w:szCs w:val="22"/>
    </w:rPr>
  </w:style>
  <w:style w:type="paragraph" w:styleId="a9">
    <w:name w:val="Plain Text"/>
    <w:basedOn w:val="a"/>
    <w:link w:val="aa"/>
    <w:pPr>
      <w:spacing w:line="240" w:lineRule="auto"/>
      <w:ind w:firstLineChars="0" w:firstLine="0"/>
    </w:pPr>
    <w:rPr>
      <w:rFonts w:ascii="宋体" w:eastAsia="宋体" w:hAnsi="Courier New" w:cs="Courier New"/>
      <w:sz w:val="18"/>
      <w:szCs w:val="21"/>
    </w:rPr>
  </w:style>
  <w:style w:type="paragraph" w:styleId="ab">
    <w:name w:val="endnote text"/>
    <w:basedOn w:val="a"/>
    <w:link w:val="ac"/>
    <w:uiPriority w:val="99"/>
    <w:semiHidden/>
    <w:unhideWhenUsed/>
    <w:qFormat/>
    <w:pPr>
      <w:snapToGrid w:val="0"/>
      <w:jc w:val="left"/>
    </w:pPr>
  </w:style>
  <w:style w:type="paragraph" w:styleId="ad">
    <w:name w:val="Balloon Text"/>
    <w:basedOn w:val="a"/>
    <w:link w:val="ae"/>
    <w:uiPriority w:val="99"/>
    <w:semiHidden/>
    <w:unhideWhenUsed/>
    <w:qFormat/>
    <w:pPr>
      <w:spacing w:before="12" w:after="12"/>
      <w:ind w:firstLineChars="0" w:firstLine="0"/>
    </w:pPr>
    <w:rPr>
      <w:rFonts w:ascii="Calibri" w:eastAsia="宋体" w:hAnsi="Calibri"/>
      <w:snapToGrid/>
      <w:sz w:val="18"/>
    </w:rPr>
  </w:style>
  <w:style w:type="paragraph" w:styleId="af">
    <w:name w:val="footer"/>
    <w:basedOn w:val="a"/>
    <w:link w:val="af0"/>
    <w:uiPriority w:val="99"/>
    <w:unhideWhenUsed/>
    <w:qFormat/>
    <w:pPr>
      <w:tabs>
        <w:tab w:val="center" w:pos="4153"/>
        <w:tab w:val="right" w:pos="8306"/>
      </w:tabs>
      <w:snapToGrid w:val="0"/>
      <w:jc w:val="left"/>
    </w:pPr>
    <w:rPr>
      <w:sz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unhideWhenUsed/>
    <w:qFormat/>
    <w:pPr>
      <w:tabs>
        <w:tab w:val="right" w:leader="dot" w:pos="8296"/>
      </w:tabs>
      <w:ind w:firstLineChars="0" w:firstLine="0"/>
      <w:jc w:val="center"/>
    </w:pPr>
    <w:rPr>
      <w:rFonts w:cstheme="minorBidi"/>
      <w:b/>
      <w:snapToGrid/>
      <w:szCs w:val="22"/>
    </w:rPr>
  </w:style>
  <w:style w:type="paragraph" w:styleId="af3">
    <w:name w:val="footnote text"/>
    <w:basedOn w:val="a"/>
    <w:link w:val="10"/>
    <w:uiPriority w:val="99"/>
    <w:unhideWhenUsed/>
    <w:pPr>
      <w:snapToGrid w:val="0"/>
      <w:jc w:val="left"/>
    </w:pPr>
    <w:rPr>
      <w:rFonts w:asciiTheme="minorHAnsi" w:hAnsiTheme="minorHAnsi" w:cstheme="minorBidi"/>
      <w:snapToGrid/>
      <w:sz w:val="18"/>
    </w:rPr>
  </w:style>
  <w:style w:type="paragraph" w:styleId="TOC2">
    <w:name w:val="toc 2"/>
    <w:basedOn w:val="a"/>
    <w:next w:val="a"/>
    <w:uiPriority w:val="39"/>
    <w:unhideWhenUsed/>
    <w:qFormat/>
    <w:pPr>
      <w:tabs>
        <w:tab w:val="right" w:leader="dot" w:pos="8296"/>
      </w:tabs>
      <w:ind w:leftChars="200" w:left="200" w:firstLineChars="0" w:firstLine="0"/>
    </w:pPr>
    <w:rPr>
      <w:rFonts w:cstheme="minorBidi"/>
      <w:snapToGrid/>
      <w:szCs w:val="22"/>
    </w:rPr>
  </w:style>
  <w:style w:type="paragraph" w:styleId="af4">
    <w:name w:val="Normal (Web)"/>
    <w:basedOn w:val="a"/>
    <w:pPr>
      <w:widowControl/>
      <w:spacing w:before="100" w:beforeAutospacing="1" w:after="100" w:afterAutospacing="1"/>
      <w:ind w:firstLineChars="0" w:firstLine="0"/>
      <w:jc w:val="left"/>
    </w:pPr>
    <w:rPr>
      <w:rFonts w:ascii="宋体" w:eastAsia="宋体" w:hAnsi="宋体" w:cs="宋体"/>
      <w:snapToGrid/>
      <w:kern w:val="0"/>
      <w:szCs w:val="24"/>
    </w:rPr>
  </w:style>
  <w:style w:type="paragraph" w:styleId="af5">
    <w:name w:val="annotation subject"/>
    <w:basedOn w:val="a5"/>
    <w:next w:val="a5"/>
    <w:link w:val="af6"/>
    <w:uiPriority w:val="99"/>
    <w:semiHidden/>
    <w:unhideWhenUsed/>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ndnote reference"/>
    <w:basedOn w:val="a0"/>
    <w:uiPriority w:val="99"/>
    <w:semiHidden/>
    <w:unhideWhenUsed/>
    <w:rPr>
      <w:vertAlign w:val="superscript"/>
    </w:rPr>
  </w:style>
  <w:style w:type="character" w:styleId="af9">
    <w:name w:val="Emphasis"/>
    <w:basedOn w:val="a0"/>
    <w:uiPriority w:val="20"/>
    <w:qFormat/>
    <w:rPr>
      <w:i/>
      <w:iCs/>
    </w:rPr>
  </w:style>
  <w:style w:type="character" w:styleId="afa">
    <w:name w:val="Hyperlink"/>
    <w:basedOn w:val="a0"/>
    <w:uiPriority w:val="99"/>
    <w:unhideWhenUsed/>
    <w:qFormat/>
    <w:rPr>
      <w:color w:val="0563C1" w:themeColor="hyperlink"/>
      <w:u w:val="single"/>
    </w:rPr>
  </w:style>
  <w:style w:type="character" w:styleId="afb">
    <w:name w:val="annotation reference"/>
    <w:basedOn w:val="a0"/>
    <w:uiPriority w:val="99"/>
    <w:semiHidden/>
    <w:unhideWhenUsed/>
    <w:rPr>
      <w:sz w:val="21"/>
      <w:szCs w:val="21"/>
    </w:rPr>
  </w:style>
  <w:style w:type="character" w:styleId="afc">
    <w:name w:val="footnote reference"/>
    <w:basedOn w:val="a0"/>
    <w:uiPriority w:val="99"/>
    <w:semiHidden/>
    <w:unhideWhenUsed/>
    <w:rPr>
      <w:vertAlign w:val="superscript"/>
    </w:rPr>
  </w:style>
  <w:style w:type="character" w:customStyle="1" w:styleId="af2">
    <w:name w:val="页眉 字符"/>
    <w:basedOn w:val="a0"/>
    <w:link w:val="af1"/>
    <w:uiPriority w:val="99"/>
    <w:rPr>
      <w:sz w:val="18"/>
      <w:szCs w:val="18"/>
    </w:rPr>
  </w:style>
  <w:style w:type="character" w:customStyle="1" w:styleId="af0">
    <w:name w:val="页脚 字符"/>
    <w:basedOn w:val="a0"/>
    <w:link w:val="af"/>
    <w:uiPriority w:val="99"/>
    <w:qFormat/>
    <w:rPr>
      <w:sz w:val="18"/>
      <w:szCs w:val="18"/>
    </w:rPr>
  </w:style>
  <w:style w:type="character" w:customStyle="1" w:styleId="Char">
    <w:name w:val="页脚 Char"/>
    <w:uiPriority w:val="99"/>
    <w:qFormat/>
    <w:rPr>
      <w:rFonts w:eastAsia="仿宋_GB2312"/>
      <w:snapToGrid/>
      <w:kern w:val="2"/>
      <w:sz w:val="18"/>
      <w:szCs w:val="18"/>
    </w:rPr>
  </w:style>
  <w:style w:type="character" w:customStyle="1" w:styleId="Char1">
    <w:name w:val="页眉 Char1"/>
    <w:uiPriority w:val="99"/>
    <w:qFormat/>
    <w:rPr>
      <w:rFonts w:eastAsia="仿宋_GB2312"/>
      <w:snapToGrid/>
      <w:kern w:val="2"/>
      <w:sz w:val="18"/>
      <w:szCs w:val="18"/>
    </w:rPr>
  </w:style>
  <w:style w:type="paragraph" w:customStyle="1" w:styleId="afd">
    <w:name w:val="表格内容"/>
    <w:basedOn w:val="a"/>
    <w:pPr>
      <w:adjustRightInd w:val="0"/>
      <w:ind w:firstLineChars="0" w:firstLine="0"/>
      <w:jc w:val="center"/>
      <w:textAlignment w:val="baseline"/>
    </w:pPr>
    <w:rPr>
      <w:rFonts w:eastAsia="楷体"/>
    </w:rPr>
  </w:style>
  <w:style w:type="character" w:customStyle="1" w:styleId="12">
    <w:name w:val="标题 1 字符"/>
    <w:basedOn w:val="a0"/>
    <w:uiPriority w:val="9"/>
    <w:qFormat/>
    <w:rPr>
      <w:rFonts w:ascii="Calibri" w:eastAsia="仿宋_GB2312" w:hAnsi="Calibri" w:cs="Times New Roman"/>
      <w:b/>
      <w:bCs/>
      <w:snapToGrid w:val="0"/>
      <w:kern w:val="44"/>
      <w:sz w:val="44"/>
      <w:szCs w:val="44"/>
    </w:rPr>
  </w:style>
  <w:style w:type="character" w:customStyle="1" w:styleId="20">
    <w:name w:val="标题 2 字符"/>
    <w:basedOn w:val="a0"/>
    <w:uiPriority w:val="9"/>
    <w:qFormat/>
    <w:rPr>
      <w:rFonts w:asciiTheme="majorHAnsi" w:eastAsiaTheme="majorEastAsia" w:hAnsiTheme="majorHAnsi" w:cstheme="majorBidi"/>
      <w:b/>
      <w:bCs/>
      <w:snapToGrid w:val="0"/>
      <w:sz w:val="32"/>
      <w:szCs w:val="32"/>
    </w:rPr>
  </w:style>
  <w:style w:type="character" w:customStyle="1" w:styleId="11">
    <w:name w:val="标题 1 字符1"/>
    <w:link w:val="1"/>
    <w:uiPriority w:val="9"/>
    <w:qFormat/>
    <w:rPr>
      <w:rFonts w:ascii="Times New Roman" w:eastAsia="仿宋_GB2312" w:hAnsi="Times New Roman" w:cs="Times New Roman"/>
      <w:b/>
      <w:kern w:val="0"/>
      <w:sz w:val="30"/>
      <w:szCs w:val="20"/>
    </w:rPr>
  </w:style>
  <w:style w:type="character" w:customStyle="1" w:styleId="21">
    <w:name w:val="标题 2 字符1"/>
    <w:link w:val="2"/>
    <w:qFormat/>
    <w:rPr>
      <w:rFonts w:ascii="Times New Roman" w:eastAsia="仿宋_GB2312" w:hAnsi="Times New Roman" w:cs="Times New Roman"/>
      <w:b/>
      <w:kern w:val="0"/>
      <w:sz w:val="28"/>
      <w:szCs w:val="20"/>
    </w:rPr>
  </w:style>
  <w:style w:type="character" w:customStyle="1" w:styleId="30">
    <w:name w:val="标题 3 字符"/>
    <w:basedOn w:val="a0"/>
    <w:link w:val="3"/>
    <w:uiPriority w:val="9"/>
    <w:rPr>
      <w:rFonts w:ascii="Times New Roman" w:eastAsia="仿宋_GB2312" w:hAnsi="Times New Roman" w:cs="Times New Roman"/>
      <w:b/>
      <w:bCs/>
      <w:snapToGrid w:val="0"/>
      <w:sz w:val="24"/>
      <w:szCs w:val="32"/>
    </w:rPr>
  </w:style>
  <w:style w:type="paragraph" w:customStyle="1" w:styleId="p0">
    <w:name w:val="p0"/>
    <w:basedOn w:val="a"/>
    <w:uiPriority w:val="99"/>
    <w:pPr>
      <w:widowControl/>
      <w:ind w:firstLineChars="0" w:firstLine="0"/>
    </w:pPr>
    <w:rPr>
      <w:rFonts w:eastAsia="宋体" w:cs="宋体"/>
      <w:snapToGrid/>
      <w:sz w:val="21"/>
      <w:szCs w:val="21"/>
    </w:rPr>
  </w:style>
  <w:style w:type="character" w:customStyle="1" w:styleId="10">
    <w:name w:val="脚注文本 字符1"/>
    <w:link w:val="af3"/>
    <w:uiPriority w:val="99"/>
    <w:qFormat/>
    <w:rPr>
      <w:rFonts w:eastAsia="仿宋_GB2312"/>
      <w:sz w:val="18"/>
      <w:szCs w:val="18"/>
    </w:rPr>
  </w:style>
  <w:style w:type="character" w:customStyle="1" w:styleId="afe">
    <w:name w:val="脚注文本 字符"/>
    <w:basedOn w:val="a0"/>
    <w:uiPriority w:val="99"/>
    <w:semiHidden/>
    <w:qFormat/>
    <w:rPr>
      <w:rFonts w:ascii="Times New Roman" w:eastAsia="仿宋_GB2312" w:hAnsi="Times New Roman" w:cs="Times New Roman"/>
      <w:snapToGrid w:val="0"/>
      <w:sz w:val="18"/>
      <w:szCs w:val="18"/>
    </w:rPr>
  </w:style>
  <w:style w:type="paragraph" w:customStyle="1" w:styleId="TOC10">
    <w:name w:val="TOC 标题1"/>
    <w:basedOn w:val="a"/>
    <w:next w:val="a"/>
    <w:uiPriority w:val="39"/>
    <w:qFormat/>
    <w:pPr>
      <w:adjustRightInd w:val="0"/>
      <w:spacing w:line="240" w:lineRule="atLeast"/>
      <w:ind w:firstLineChars="0" w:firstLine="0"/>
      <w:textAlignment w:val="baseline"/>
    </w:pPr>
    <w:rPr>
      <w:rFonts w:ascii="Calibri" w:eastAsia="微软雅黑" w:hAnsi="Calibri"/>
      <w:snapToGrid/>
      <w:kern w:val="0"/>
      <w:szCs w:val="20"/>
    </w:rPr>
  </w:style>
  <w:style w:type="character" w:customStyle="1" w:styleId="ac">
    <w:name w:val="尾注文本 字符"/>
    <w:basedOn w:val="a0"/>
    <w:link w:val="ab"/>
    <w:uiPriority w:val="99"/>
    <w:semiHidden/>
    <w:qFormat/>
    <w:rPr>
      <w:rFonts w:ascii="Times New Roman" w:eastAsia="仿宋_GB2312" w:hAnsi="Times New Roman" w:cs="Times New Roman"/>
      <w:snapToGrid w:val="0"/>
      <w:sz w:val="28"/>
      <w:szCs w:val="18"/>
    </w:rPr>
  </w:style>
  <w:style w:type="paragraph" w:styleId="aff">
    <w:name w:val="List Paragraph"/>
    <w:basedOn w:val="a"/>
    <w:uiPriority w:val="34"/>
    <w:qFormat/>
    <w:pPr>
      <w:ind w:firstLine="420"/>
    </w:pPr>
  </w:style>
  <w:style w:type="character" w:customStyle="1" w:styleId="a6">
    <w:name w:val="批注文字 字符"/>
    <w:basedOn w:val="a0"/>
    <w:link w:val="a5"/>
    <w:uiPriority w:val="99"/>
    <w:rPr>
      <w:rFonts w:ascii="Times New Roman" w:eastAsia="仿宋_GB2312" w:hAnsi="Times New Roman" w:cs="Times New Roman"/>
      <w:snapToGrid w:val="0"/>
      <w:sz w:val="28"/>
      <w:szCs w:val="18"/>
    </w:rPr>
  </w:style>
  <w:style w:type="character" w:customStyle="1" w:styleId="af6">
    <w:name w:val="批注主题 字符"/>
    <w:basedOn w:val="a6"/>
    <w:link w:val="af5"/>
    <w:uiPriority w:val="99"/>
    <w:semiHidden/>
    <w:rPr>
      <w:rFonts w:ascii="Times New Roman" w:eastAsia="仿宋_GB2312" w:hAnsi="Times New Roman" w:cs="Times New Roman"/>
      <w:b/>
      <w:bCs/>
      <w:snapToGrid w:val="0"/>
      <w:sz w:val="28"/>
      <w:szCs w:val="18"/>
    </w:rPr>
  </w:style>
  <w:style w:type="table" w:customStyle="1" w:styleId="13">
    <w:name w:val="网格型1"/>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rPr>
      <w:rFonts w:ascii="Times New Roman" w:eastAsia="仿宋_GB2312" w:hAnsi="Times New Roman" w:cstheme="majorBidi"/>
      <w:b/>
      <w:bCs/>
      <w:snapToGrid w:val="0"/>
      <w:sz w:val="24"/>
      <w:szCs w:val="28"/>
    </w:rPr>
  </w:style>
  <w:style w:type="character" w:customStyle="1" w:styleId="50">
    <w:name w:val="标题 5 字符"/>
    <w:basedOn w:val="a0"/>
    <w:link w:val="5"/>
    <w:uiPriority w:val="9"/>
    <w:qFormat/>
    <w:rPr>
      <w:rFonts w:ascii="Times New Roman" w:eastAsia="仿宋_GB2312" w:hAnsi="Times New Roman" w:cs="Times New Roman"/>
      <w:bCs/>
      <w:snapToGrid w:val="0"/>
      <w:sz w:val="24"/>
      <w:szCs w:val="28"/>
    </w:rPr>
  </w:style>
  <w:style w:type="table" w:customStyle="1" w:styleId="TableNormal">
    <w:name w:val="Table Normal"/>
    <w:uiPriority w:val="2"/>
    <w:semiHidden/>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table" w:customStyle="1" w:styleId="22">
    <w:name w:val="网格型2"/>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Char0">
    <w:name w:val="Char"/>
    <w:basedOn w:val="a"/>
    <w:pPr>
      <w:widowControl/>
      <w:spacing w:after="160" w:line="240" w:lineRule="exact"/>
      <w:ind w:firstLineChars="0" w:firstLine="0"/>
      <w:jc w:val="left"/>
    </w:pPr>
    <w:rPr>
      <w:rFonts w:ascii="Arial" w:eastAsia="宋体" w:hAnsi="Arial"/>
      <w:snapToGrid/>
      <w:kern w:val="0"/>
      <w:sz w:val="20"/>
      <w:szCs w:val="20"/>
      <w:lang w:eastAsia="en-US"/>
    </w:rPr>
  </w:style>
  <w:style w:type="table" w:customStyle="1" w:styleId="TableNormal2">
    <w:name w:val="Table Normal2"/>
    <w:uiPriority w:val="2"/>
    <w:semiHidden/>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character" w:customStyle="1" w:styleId="23">
    <w:name w:val="正文文本 (2)_"/>
    <w:basedOn w:val="a0"/>
    <w:link w:val="24"/>
    <w:qFormat/>
    <w:rPr>
      <w:rFonts w:ascii="宋体" w:eastAsia="宋体" w:hAnsi="宋体" w:cs="宋体"/>
      <w:spacing w:val="20"/>
      <w:sz w:val="28"/>
      <w:szCs w:val="28"/>
      <w:shd w:val="clear" w:color="auto" w:fill="FFFFFF"/>
    </w:rPr>
  </w:style>
  <w:style w:type="paragraph" w:customStyle="1" w:styleId="24">
    <w:name w:val="正文文本 (2)"/>
    <w:basedOn w:val="a"/>
    <w:link w:val="23"/>
    <w:qFormat/>
    <w:pPr>
      <w:shd w:val="clear" w:color="auto" w:fill="FFFFFF"/>
      <w:spacing w:before="180" w:after="60" w:line="581" w:lineRule="exact"/>
      <w:ind w:firstLineChars="0" w:hanging="440"/>
      <w:jc w:val="distribute"/>
    </w:pPr>
    <w:rPr>
      <w:rFonts w:ascii="宋体" w:eastAsia="宋体" w:hAnsi="宋体" w:cs="宋体"/>
      <w:snapToGrid/>
      <w:spacing w:val="20"/>
      <w:sz w:val="28"/>
      <w:szCs w:val="28"/>
    </w:rPr>
  </w:style>
  <w:style w:type="character" w:customStyle="1" w:styleId="a4">
    <w:name w:val="文档结构图 字符"/>
    <w:basedOn w:val="a0"/>
    <w:link w:val="a3"/>
    <w:uiPriority w:val="99"/>
    <w:semiHidden/>
    <w:rPr>
      <w:rFonts w:ascii="宋体" w:eastAsia="宋体" w:hAnsi="Times New Roman" w:cs="Times New Roman"/>
      <w:kern w:val="0"/>
      <w:sz w:val="18"/>
      <w:szCs w:val="18"/>
    </w:rPr>
  </w:style>
  <w:style w:type="character" w:customStyle="1" w:styleId="ae">
    <w:name w:val="批注框文本 字符"/>
    <w:basedOn w:val="a0"/>
    <w:link w:val="ad"/>
    <w:uiPriority w:val="99"/>
    <w:semiHidden/>
    <w:rPr>
      <w:rFonts w:ascii="Calibri" w:eastAsia="宋体" w:hAnsi="Calibri" w:cs="Times New Roman"/>
      <w:sz w:val="18"/>
      <w:szCs w:val="18"/>
    </w:rPr>
  </w:style>
  <w:style w:type="table" w:customStyle="1" w:styleId="31">
    <w:name w:val="网格型3"/>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正文文本 字符"/>
    <w:basedOn w:val="a0"/>
    <w:link w:val="a7"/>
    <w:uiPriority w:val="99"/>
    <w:rPr>
      <w:rFonts w:ascii="宋体" w:eastAsia="宋体" w:hAnsi="宋体" w:cs="Times New Roman"/>
      <w:sz w:val="28"/>
      <w:szCs w:val="28"/>
    </w:rPr>
  </w:style>
  <w:style w:type="paragraph" w:customStyle="1" w:styleId="14">
    <w:name w:val="修订1"/>
    <w:hidden/>
    <w:uiPriority w:val="99"/>
    <w:semiHidden/>
    <w:rPr>
      <w:rFonts w:ascii="Calibri" w:eastAsia="宋体" w:hAnsi="Calibri" w:cs="Times New Roman"/>
      <w:kern w:val="2"/>
      <w:sz w:val="21"/>
      <w:szCs w:val="22"/>
    </w:rPr>
  </w:style>
  <w:style w:type="character" w:customStyle="1" w:styleId="20pt">
    <w:name w:val="正文文本 (2) + 间距 0 pt"/>
    <w:basedOn w:val="23"/>
    <w:rPr>
      <w:rFonts w:ascii="宋体" w:eastAsia="宋体" w:hAnsi="宋体" w:cs="宋体"/>
      <w:color w:val="000000"/>
      <w:spacing w:val="0"/>
      <w:w w:val="100"/>
      <w:position w:val="0"/>
      <w:sz w:val="22"/>
      <w:szCs w:val="22"/>
      <w:u w:val="none"/>
      <w:shd w:val="clear" w:color="auto" w:fill="FFFFFF"/>
      <w:lang w:val="en-US" w:eastAsia="en-US" w:bidi="en-US"/>
    </w:rPr>
  </w:style>
  <w:style w:type="paragraph" w:customStyle="1" w:styleId="aff0">
    <w:name w:val="表格"/>
    <w:next w:val="a"/>
    <w:pPr>
      <w:shd w:val="clear" w:color="auto" w:fill="FFFFFF"/>
      <w:jc w:val="center"/>
    </w:pPr>
    <w:rPr>
      <w:rFonts w:ascii="宋体" w:eastAsia="宋体" w:hAnsi="宋体" w:cs="宋体"/>
      <w:spacing w:val="20"/>
      <w:kern w:val="2"/>
      <w:sz w:val="24"/>
      <w:szCs w:val="28"/>
    </w:rPr>
  </w:style>
  <w:style w:type="character" w:styleId="aff1">
    <w:name w:val="Placeholder Text"/>
    <w:basedOn w:val="a0"/>
    <w:uiPriority w:val="99"/>
    <w:semiHidden/>
    <w:rPr>
      <w:color w:val="808080"/>
    </w:rPr>
  </w:style>
  <w:style w:type="paragraph" w:customStyle="1" w:styleId="CM19">
    <w:name w:val="CM19"/>
    <w:basedOn w:val="Default"/>
    <w:next w:val="Default"/>
    <w:uiPriority w:val="99"/>
    <w:unhideWhenUsed/>
    <w:rPr>
      <w:rFonts w:ascii="黑体" w:eastAsia="黑体" w:hAnsi="黑体" w:cs="黑体"/>
    </w:rPr>
  </w:style>
  <w:style w:type="character" w:customStyle="1" w:styleId="aa">
    <w:name w:val="纯文本 字符"/>
    <w:basedOn w:val="a0"/>
    <w:link w:val="a9"/>
    <w:qFormat/>
    <w:rPr>
      <w:rFonts w:ascii="宋体" w:eastAsia="宋体" w:hAnsi="Courier New" w:cs="Courier New"/>
      <w:snapToGrid w:val="0"/>
      <w:sz w:val="18"/>
      <w:szCs w:val="21"/>
    </w:rPr>
  </w:style>
  <w:style w:type="paragraph" w:customStyle="1" w:styleId="TableParagraph">
    <w:name w:val="Table Paragraph"/>
    <w:basedOn w:val="a"/>
    <w:uiPriority w:val="1"/>
    <w:pPr>
      <w:spacing w:line="240" w:lineRule="auto"/>
      <w:ind w:left="101" w:firstLineChars="0" w:firstLine="0"/>
      <w:jc w:val="left"/>
    </w:pPr>
    <w:rPr>
      <w:rFonts w:ascii="宋体" w:hAnsi="宋体" w:cs="宋体"/>
      <w:snapToGrid/>
      <w:kern w:val="0"/>
      <w:sz w:val="22"/>
      <w:szCs w:val="22"/>
      <w:lang w:eastAsia="en-US"/>
    </w:rPr>
  </w:style>
  <w:style w:type="table" w:customStyle="1" w:styleId="TableNormal1">
    <w:name w:val="Table Normal1"/>
    <w:uiPriority w:val="2"/>
    <w:semiHidden/>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paragraph" w:customStyle="1" w:styleId="aff2">
    <w:name w:val="表题"/>
    <w:basedOn w:val="a"/>
    <w:link w:val="Char2"/>
    <w:qFormat/>
    <w:pPr>
      <w:widowControl/>
      <w:spacing w:before="120" w:after="120" w:line="240" w:lineRule="auto"/>
      <w:ind w:firstLineChars="0" w:firstLine="0"/>
      <w:jc w:val="center"/>
    </w:pPr>
    <w:rPr>
      <w:b/>
      <w:snapToGrid/>
      <w:szCs w:val="21"/>
    </w:rPr>
  </w:style>
  <w:style w:type="character" w:customStyle="1" w:styleId="Char2">
    <w:name w:val="表题 Char"/>
    <w:basedOn w:val="a0"/>
    <w:link w:val="aff2"/>
    <w:rPr>
      <w:rFonts w:ascii="Times New Roman" w:eastAsia="仿宋_GB2312" w:hAnsi="Times New Roman" w:cs="Times New Roman"/>
      <w:b/>
      <w:sz w:val="24"/>
      <w:szCs w:val="21"/>
    </w:rPr>
  </w:style>
  <w:style w:type="table" w:customStyle="1" w:styleId="TableGrid">
    <w:name w:val="TableGrid"/>
    <w:tblPr>
      <w:tblCellMar>
        <w:top w:w="0" w:type="dxa"/>
        <w:left w:w="0" w:type="dxa"/>
        <w:bottom w:w="0" w:type="dxa"/>
        <w:right w:w="0" w:type="dxa"/>
      </w:tblCellMar>
    </w:tblPr>
  </w:style>
  <w:style w:type="table" w:customStyle="1" w:styleId="120">
    <w:name w:val="网格型1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table" w:customStyle="1" w:styleId="41">
    <w:name w:val="网格型4"/>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未处理的提及1"/>
    <w:basedOn w:val="a0"/>
    <w:uiPriority w:val="99"/>
    <w:semiHidden/>
    <w:unhideWhenUsed/>
    <w:rPr>
      <w:color w:val="605E5C"/>
      <w:shd w:val="clear" w:color="auto" w:fill="E1DFDD"/>
    </w:rPr>
  </w:style>
  <w:style w:type="table" w:customStyle="1" w:styleId="TableGrid3">
    <w:name w:val="TableGrid3"/>
    <w:tblPr>
      <w:tblCellMar>
        <w:top w:w="0" w:type="dxa"/>
        <w:left w:w="0" w:type="dxa"/>
        <w:bottom w:w="0" w:type="dxa"/>
        <w:right w:w="0" w:type="dxa"/>
      </w:tblCellMar>
    </w:tblPr>
  </w:style>
  <w:style w:type="table" w:customStyle="1" w:styleId="TableGrid4">
    <w:name w:val="TableGrid4"/>
    <w:tblPr>
      <w:tblCellMar>
        <w:top w:w="0" w:type="dxa"/>
        <w:left w:w="0" w:type="dxa"/>
        <w:bottom w:w="0" w:type="dxa"/>
        <w:right w:w="0" w:type="dxa"/>
      </w:tblCellMar>
    </w:tblPr>
  </w:style>
  <w:style w:type="paragraph" w:customStyle="1" w:styleId="25">
    <w:name w:val="修订2"/>
    <w:hidden/>
    <w:uiPriority w:val="99"/>
    <w:semiHidden/>
    <w:rPr>
      <w:rFonts w:ascii="Times New Roman" w:eastAsia="仿宋_GB2312" w:hAnsi="Times New Roman" w:cs="Times New Roman"/>
      <w:snapToGrid w:val="0"/>
      <w:kern w:val="2"/>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43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6F07F-E5D3-4840-A3CF-4EE748B9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260</Words>
  <Characters>1488</Characters>
  <Application>Microsoft Office Word</Application>
  <DocSecurity>0</DocSecurity>
  <Lines>12</Lines>
  <Paragraphs>3</Paragraphs>
  <ScaleCrop>false</ScaleCrop>
  <Company>HP</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亮亮</dc:creator>
  <cp:lastModifiedBy>童正 徐</cp:lastModifiedBy>
  <cp:revision>16</cp:revision>
  <cp:lastPrinted>2021-12-10T01:21:00Z</cp:lastPrinted>
  <dcterms:created xsi:type="dcterms:W3CDTF">2022-10-28T18:39:00Z</dcterms:created>
  <dcterms:modified xsi:type="dcterms:W3CDTF">2024-04-17T07:42:00Z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8DD75F62AFDC46B3B496D2834618BFDD</vt:lpwstr>
  </property>
</Properties>
</file>